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C017B7" w14:textId="55B035B0" w:rsidR="00571197" w:rsidRDefault="00000000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right="-7"/>
        <w:jc w:val="right"/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Comunicato stampa </w:t>
      </w:r>
      <w:r w:rsidR="004B16A7">
        <w:rPr>
          <w:sz w:val="20"/>
          <w:szCs w:val="20"/>
        </w:rPr>
        <w:t>2</w:t>
      </w:r>
      <w:r w:rsidR="00AF06CD">
        <w:rPr>
          <w:sz w:val="20"/>
          <w:szCs w:val="20"/>
        </w:rPr>
        <w:t>4</w:t>
      </w:r>
      <w:r>
        <w:rPr>
          <w:sz w:val="20"/>
          <w:szCs w:val="20"/>
        </w:rPr>
        <w:t>.03.202</w:t>
      </w:r>
      <w:r w:rsidR="00CB7E5F">
        <w:rPr>
          <w:sz w:val="20"/>
          <w:szCs w:val="20"/>
        </w:rPr>
        <w:t>5</w:t>
      </w:r>
    </w:p>
    <w:p w14:paraId="3D5A830D" w14:textId="77777777" w:rsidR="00571197" w:rsidRDefault="00571197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right="-7"/>
        <w:jc w:val="both"/>
        <w:rPr>
          <w:color w:val="000000"/>
        </w:rPr>
      </w:pPr>
    </w:p>
    <w:p w14:paraId="54624CB5" w14:textId="77777777" w:rsidR="00571197" w:rsidRPr="004B16A7" w:rsidRDefault="00000000" w:rsidP="00C64038">
      <w:pPr>
        <w:ind w:right="-7"/>
        <w:jc w:val="center"/>
        <w:rPr>
          <w:b/>
          <w:bCs/>
          <w:color w:val="000000"/>
          <w:sz w:val="32"/>
          <w:szCs w:val="32"/>
        </w:rPr>
      </w:pPr>
      <w:r w:rsidRPr="004B16A7">
        <w:rPr>
          <w:b/>
          <w:bCs/>
          <w:color w:val="000000"/>
          <w:sz w:val="32"/>
          <w:szCs w:val="32"/>
        </w:rPr>
        <w:t>FESTIVAL DEI DIRITTI UMANI</w:t>
      </w:r>
    </w:p>
    <w:p w14:paraId="091E239F" w14:textId="77777777" w:rsidR="004B16A7" w:rsidRPr="004B16A7" w:rsidRDefault="004B16A7" w:rsidP="00C64038">
      <w:pPr>
        <w:ind w:right="-7"/>
        <w:jc w:val="center"/>
        <w:rPr>
          <w:b/>
          <w:sz w:val="10"/>
          <w:szCs w:val="10"/>
        </w:rPr>
      </w:pPr>
    </w:p>
    <w:p w14:paraId="0BC59950" w14:textId="77777777" w:rsidR="00F75D96" w:rsidRPr="00BC3E67" w:rsidRDefault="00F75D96" w:rsidP="00C64038">
      <w:pPr>
        <w:ind w:right="-7"/>
        <w:jc w:val="center"/>
        <w:rPr>
          <w:b/>
          <w:bCs/>
          <w:color w:val="000000"/>
          <w:sz w:val="28"/>
          <w:szCs w:val="28"/>
        </w:rPr>
      </w:pPr>
      <w:r w:rsidRPr="00BC3E67">
        <w:rPr>
          <w:b/>
          <w:bCs/>
          <w:color w:val="000000"/>
          <w:sz w:val="28"/>
          <w:szCs w:val="28"/>
        </w:rPr>
        <w:t>“</w:t>
      </w:r>
      <w:r w:rsidR="00007024" w:rsidRPr="00BC3E67">
        <w:rPr>
          <w:b/>
          <w:bCs/>
          <w:color w:val="000000"/>
          <w:sz w:val="28"/>
          <w:szCs w:val="28"/>
        </w:rPr>
        <w:t>OSTINATI E CONTRARI</w:t>
      </w:r>
      <w:r w:rsidRPr="00BC3E67">
        <w:rPr>
          <w:b/>
          <w:bCs/>
          <w:color w:val="000000"/>
          <w:sz w:val="28"/>
          <w:szCs w:val="28"/>
        </w:rPr>
        <w:t>”</w:t>
      </w:r>
    </w:p>
    <w:p w14:paraId="21FDBE85" w14:textId="425D2E4A" w:rsidR="00CB7E5F" w:rsidRPr="00BC3E67" w:rsidRDefault="00007024" w:rsidP="00C64038">
      <w:pPr>
        <w:ind w:right="-7"/>
        <w:jc w:val="center"/>
        <w:rPr>
          <w:b/>
          <w:bCs/>
          <w:color w:val="000000"/>
          <w:sz w:val="32"/>
          <w:szCs w:val="32"/>
        </w:rPr>
      </w:pPr>
      <w:r w:rsidRPr="00BC3E67">
        <w:rPr>
          <w:b/>
          <w:bCs/>
          <w:color w:val="000000"/>
          <w:sz w:val="32"/>
          <w:szCs w:val="32"/>
        </w:rPr>
        <w:t>10 ANNI DI FESTIVAL DEI DIRITTI UMANI</w:t>
      </w:r>
    </w:p>
    <w:p w14:paraId="2259EAA7" w14:textId="77777777" w:rsidR="00CB7E5F" w:rsidRPr="00CB7E5F" w:rsidRDefault="00CB7E5F" w:rsidP="00C64038">
      <w:pPr>
        <w:ind w:right="-7"/>
        <w:jc w:val="center"/>
        <w:rPr>
          <w:b/>
          <w:sz w:val="10"/>
          <w:szCs w:val="10"/>
        </w:rPr>
      </w:pPr>
    </w:p>
    <w:p w14:paraId="5A25A46D" w14:textId="6F580FDD" w:rsidR="00571197" w:rsidRPr="00744E06" w:rsidRDefault="00691F37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right="-7"/>
        <w:jc w:val="center"/>
        <w:rPr>
          <w:color w:val="000000"/>
          <w:sz w:val="28"/>
          <w:szCs w:val="28"/>
          <w:u w:val="single"/>
        </w:rPr>
      </w:pPr>
      <w:r w:rsidRPr="00744E06">
        <w:rPr>
          <w:color w:val="000000"/>
          <w:sz w:val="28"/>
          <w:szCs w:val="28"/>
          <w:u w:val="single"/>
        </w:rPr>
        <w:t>5 – 7 maggio 2025</w:t>
      </w:r>
    </w:p>
    <w:p w14:paraId="1146DD73" w14:textId="0CA61360" w:rsidR="00CB7E5F" w:rsidRPr="00744E06" w:rsidRDefault="00691F37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right="-7"/>
        <w:jc w:val="center"/>
        <w:rPr>
          <w:color w:val="000000"/>
          <w:sz w:val="28"/>
          <w:szCs w:val="28"/>
          <w:u w:val="single"/>
        </w:rPr>
      </w:pPr>
      <w:r w:rsidRPr="00744E06">
        <w:rPr>
          <w:color w:val="000000"/>
          <w:sz w:val="28"/>
          <w:szCs w:val="28"/>
          <w:u w:val="single"/>
        </w:rPr>
        <w:t xml:space="preserve">c/o </w:t>
      </w:r>
      <w:r w:rsidR="00CB7E5F" w:rsidRPr="00744E06">
        <w:rPr>
          <w:color w:val="000000"/>
          <w:sz w:val="28"/>
          <w:szCs w:val="28"/>
          <w:u w:val="single"/>
        </w:rPr>
        <w:t xml:space="preserve">Parco, </w:t>
      </w:r>
      <w:r w:rsidR="00A96C98">
        <w:rPr>
          <w:color w:val="000000"/>
          <w:sz w:val="28"/>
          <w:szCs w:val="28"/>
          <w:u w:val="single"/>
        </w:rPr>
        <w:t>V</w:t>
      </w:r>
      <w:r w:rsidR="00CB7E5F" w:rsidRPr="00744E06">
        <w:rPr>
          <w:color w:val="000000"/>
          <w:sz w:val="28"/>
          <w:szCs w:val="28"/>
          <w:u w:val="single"/>
        </w:rPr>
        <w:t>ia Ambrogio Binda</w:t>
      </w:r>
      <w:r w:rsidR="00A404A9" w:rsidRPr="00744E06">
        <w:rPr>
          <w:color w:val="000000"/>
          <w:sz w:val="28"/>
          <w:szCs w:val="28"/>
          <w:u w:val="single"/>
        </w:rPr>
        <w:t>,</w:t>
      </w:r>
      <w:r w:rsidR="00CB7E5F" w:rsidRPr="00744E06">
        <w:rPr>
          <w:color w:val="000000"/>
          <w:sz w:val="28"/>
          <w:szCs w:val="28"/>
          <w:u w:val="single"/>
        </w:rPr>
        <w:t xml:space="preserve"> 30 – Milano</w:t>
      </w:r>
    </w:p>
    <w:p w14:paraId="66AA32DB" w14:textId="61FDBB70" w:rsidR="00CB7E5F" w:rsidRPr="00CB7E5F" w:rsidRDefault="00691F37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right="-7"/>
        <w:jc w:val="center"/>
        <w:rPr>
          <w:color w:val="000000"/>
          <w:sz w:val="28"/>
          <w:szCs w:val="28"/>
          <w:u w:val="single"/>
        </w:rPr>
      </w:pPr>
      <w:r w:rsidRPr="00744E06">
        <w:rPr>
          <w:color w:val="000000"/>
          <w:sz w:val="28"/>
          <w:szCs w:val="28"/>
          <w:u w:val="single"/>
        </w:rPr>
        <w:t xml:space="preserve">e </w:t>
      </w:r>
      <w:r w:rsidR="00CB7E5F" w:rsidRPr="00744E06">
        <w:rPr>
          <w:color w:val="000000"/>
          <w:sz w:val="28"/>
          <w:szCs w:val="28"/>
          <w:u w:val="single"/>
        </w:rPr>
        <w:t>Università Statale</w:t>
      </w:r>
      <w:r w:rsidR="004B16A7" w:rsidRPr="00744E06">
        <w:rPr>
          <w:color w:val="000000"/>
          <w:sz w:val="28"/>
          <w:szCs w:val="28"/>
          <w:u w:val="single"/>
        </w:rPr>
        <w:t>,</w:t>
      </w:r>
      <w:r w:rsidR="00CB7E5F" w:rsidRPr="00744E06">
        <w:rPr>
          <w:color w:val="000000"/>
          <w:sz w:val="28"/>
          <w:szCs w:val="28"/>
          <w:u w:val="single"/>
        </w:rPr>
        <w:t xml:space="preserve"> Via Festa del Perdono, </w:t>
      </w:r>
      <w:r w:rsidR="00223E83">
        <w:rPr>
          <w:color w:val="000000"/>
          <w:sz w:val="28"/>
          <w:szCs w:val="28"/>
          <w:u w:val="single"/>
        </w:rPr>
        <w:t>7</w:t>
      </w:r>
      <w:r w:rsidR="00CB7E5F" w:rsidRPr="00744E06">
        <w:rPr>
          <w:color w:val="000000"/>
          <w:sz w:val="28"/>
          <w:szCs w:val="28"/>
          <w:u w:val="single"/>
        </w:rPr>
        <w:t xml:space="preserve"> – Milano</w:t>
      </w:r>
    </w:p>
    <w:p w14:paraId="3BA61F92" w14:textId="77777777" w:rsidR="00571197" w:rsidRDefault="00571197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right="-7"/>
        <w:jc w:val="center"/>
        <w:rPr>
          <w:sz w:val="20"/>
          <w:szCs w:val="20"/>
          <w:u w:val="single"/>
        </w:rPr>
      </w:pPr>
    </w:p>
    <w:p w14:paraId="3CBE7182" w14:textId="27968FE7" w:rsidR="00CB7E5F" w:rsidRDefault="00CB7E5F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75"/>
        </w:tabs>
        <w:spacing w:line="276" w:lineRule="auto"/>
        <w:ind w:right="-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Con ospiti e temi più attuali che mai, torna il </w:t>
      </w:r>
      <w:r w:rsidRPr="00086AEC">
        <w:rPr>
          <w:b/>
          <w:bCs/>
          <w:color w:val="000000"/>
          <w:sz w:val="22"/>
          <w:szCs w:val="22"/>
        </w:rPr>
        <w:t>Festival dei Diritti Umani</w:t>
      </w:r>
      <w:r w:rsidR="003B0C2F">
        <w:rPr>
          <w:color w:val="000000"/>
          <w:sz w:val="22"/>
          <w:szCs w:val="22"/>
        </w:rPr>
        <w:t xml:space="preserve"> che</w:t>
      </w:r>
      <w:r>
        <w:rPr>
          <w:color w:val="000000"/>
          <w:sz w:val="22"/>
          <w:szCs w:val="22"/>
        </w:rPr>
        <w:t xml:space="preserve"> giun</w:t>
      </w:r>
      <w:r w:rsidR="003B0C2F">
        <w:rPr>
          <w:color w:val="000000"/>
          <w:sz w:val="22"/>
          <w:szCs w:val="22"/>
        </w:rPr>
        <w:t>ge</w:t>
      </w:r>
      <w:r>
        <w:rPr>
          <w:color w:val="000000"/>
          <w:sz w:val="22"/>
          <w:szCs w:val="22"/>
        </w:rPr>
        <w:t xml:space="preserve"> </w:t>
      </w:r>
      <w:r w:rsidR="00007024">
        <w:rPr>
          <w:color w:val="000000"/>
          <w:sz w:val="22"/>
          <w:szCs w:val="22"/>
        </w:rPr>
        <w:t>al</w:t>
      </w:r>
      <w:r>
        <w:rPr>
          <w:color w:val="000000"/>
          <w:sz w:val="22"/>
          <w:szCs w:val="22"/>
        </w:rPr>
        <w:t xml:space="preserve"> traguardo delle </w:t>
      </w:r>
      <w:r w:rsidRPr="00086AEC">
        <w:rPr>
          <w:b/>
          <w:bCs/>
          <w:color w:val="000000"/>
          <w:sz w:val="22"/>
          <w:szCs w:val="22"/>
        </w:rPr>
        <w:t>dieci edizioni</w:t>
      </w:r>
      <w:r>
        <w:rPr>
          <w:color w:val="000000"/>
          <w:sz w:val="22"/>
          <w:szCs w:val="22"/>
        </w:rPr>
        <w:t>.</w:t>
      </w:r>
    </w:p>
    <w:p w14:paraId="28E5BBCD" w14:textId="409C10EA" w:rsidR="00321C59" w:rsidRDefault="00CB7E5F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75"/>
        </w:tabs>
        <w:spacing w:line="276" w:lineRule="auto"/>
        <w:ind w:right="-7"/>
        <w:jc w:val="both"/>
        <w:rPr>
          <w:color w:val="000000"/>
          <w:sz w:val="22"/>
          <w:szCs w:val="22"/>
        </w:rPr>
      </w:pPr>
      <w:r w:rsidRPr="00086AEC">
        <w:rPr>
          <w:b/>
          <w:bCs/>
          <w:color w:val="000000"/>
          <w:sz w:val="22"/>
          <w:szCs w:val="22"/>
        </w:rPr>
        <w:t xml:space="preserve">Dal </w:t>
      </w:r>
      <w:r w:rsidR="00691F37">
        <w:rPr>
          <w:b/>
          <w:bCs/>
          <w:color w:val="000000"/>
          <w:sz w:val="22"/>
          <w:szCs w:val="22"/>
        </w:rPr>
        <w:t>5 al 7 maggio</w:t>
      </w:r>
      <w:r w:rsidR="00007024" w:rsidRPr="00086AEC">
        <w:rPr>
          <w:b/>
          <w:bCs/>
          <w:color w:val="000000"/>
          <w:sz w:val="22"/>
          <w:szCs w:val="22"/>
        </w:rPr>
        <w:t xml:space="preserve"> 2025</w:t>
      </w:r>
      <w:r>
        <w:rPr>
          <w:color w:val="000000"/>
          <w:sz w:val="22"/>
          <w:szCs w:val="22"/>
        </w:rPr>
        <w:t xml:space="preserve">, nelle due sedi </w:t>
      </w:r>
      <w:r w:rsidR="00D2647D">
        <w:rPr>
          <w:color w:val="000000"/>
          <w:sz w:val="22"/>
          <w:szCs w:val="22"/>
        </w:rPr>
        <w:t xml:space="preserve">milanesi </w:t>
      </w:r>
      <w:r>
        <w:rPr>
          <w:color w:val="000000"/>
          <w:sz w:val="22"/>
          <w:szCs w:val="22"/>
        </w:rPr>
        <w:t>di Parco e dell’Università Statale,</w:t>
      </w:r>
      <w:r w:rsidR="00321C59">
        <w:rPr>
          <w:color w:val="000000"/>
          <w:sz w:val="22"/>
          <w:szCs w:val="22"/>
        </w:rPr>
        <w:t xml:space="preserve"> un </w:t>
      </w:r>
      <w:r w:rsidR="00BC3E67">
        <w:rPr>
          <w:color w:val="000000"/>
          <w:sz w:val="22"/>
          <w:szCs w:val="22"/>
        </w:rPr>
        <w:t>denso</w:t>
      </w:r>
      <w:r w:rsidR="00321C59">
        <w:rPr>
          <w:color w:val="000000"/>
          <w:sz w:val="22"/>
          <w:szCs w:val="22"/>
        </w:rPr>
        <w:t xml:space="preserve"> palinsesto di</w:t>
      </w:r>
      <w:r>
        <w:rPr>
          <w:color w:val="000000"/>
          <w:sz w:val="22"/>
          <w:szCs w:val="22"/>
        </w:rPr>
        <w:t xml:space="preserve"> </w:t>
      </w:r>
      <w:r w:rsidR="00321C59">
        <w:rPr>
          <w:color w:val="000000"/>
          <w:sz w:val="22"/>
          <w:szCs w:val="22"/>
        </w:rPr>
        <w:t xml:space="preserve">appuntamenti dedicati ad adulti e ragazzi </w:t>
      </w:r>
      <w:r w:rsidR="00007024">
        <w:rPr>
          <w:color w:val="000000"/>
          <w:sz w:val="22"/>
          <w:szCs w:val="22"/>
        </w:rPr>
        <w:t>tocca</w:t>
      </w:r>
      <w:r w:rsidR="00321C59">
        <w:rPr>
          <w:color w:val="000000"/>
          <w:sz w:val="22"/>
          <w:szCs w:val="22"/>
        </w:rPr>
        <w:t xml:space="preserve"> temi</w:t>
      </w:r>
      <w:r w:rsidR="00EE2C0E">
        <w:rPr>
          <w:color w:val="000000"/>
          <w:sz w:val="22"/>
          <w:szCs w:val="22"/>
        </w:rPr>
        <w:t xml:space="preserve"> tra i</w:t>
      </w:r>
      <w:r w:rsidR="00321C59">
        <w:rPr>
          <w:color w:val="000000"/>
          <w:sz w:val="22"/>
          <w:szCs w:val="22"/>
        </w:rPr>
        <w:t xml:space="preserve"> più </w:t>
      </w:r>
      <w:r w:rsidR="00007024">
        <w:rPr>
          <w:color w:val="000000"/>
          <w:sz w:val="22"/>
          <w:szCs w:val="22"/>
        </w:rPr>
        <w:t xml:space="preserve">pregnanti </w:t>
      </w:r>
      <w:r w:rsidR="004C19FF">
        <w:rPr>
          <w:color w:val="000000"/>
          <w:sz w:val="22"/>
          <w:szCs w:val="22"/>
        </w:rPr>
        <w:t>in materia di</w:t>
      </w:r>
      <w:r w:rsidR="00321C59">
        <w:rPr>
          <w:color w:val="000000"/>
          <w:sz w:val="22"/>
          <w:szCs w:val="22"/>
        </w:rPr>
        <w:t xml:space="preserve"> diritti umani.</w:t>
      </w:r>
    </w:p>
    <w:p w14:paraId="64FEE1D6" w14:textId="7FF4B45E" w:rsidR="00CB7E5F" w:rsidRDefault="00321C59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75"/>
        </w:tabs>
        <w:spacing w:line="276" w:lineRule="auto"/>
        <w:ind w:right="-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Da </w:t>
      </w:r>
      <w:r w:rsidRPr="00086AEC">
        <w:rPr>
          <w:b/>
          <w:bCs/>
          <w:color w:val="000000"/>
          <w:sz w:val="22"/>
          <w:szCs w:val="22"/>
        </w:rPr>
        <w:t>Francesco Cancellato</w:t>
      </w:r>
      <w:r>
        <w:rPr>
          <w:color w:val="000000"/>
          <w:sz w:val="22"/>
          <w:szCs w:val="22"/>
        </w:rPr>
        <w:t xml:space="preserve">, direttore di Fanpage, che interviene sulla libertà di espressione, a </w:t>
      </w:r>
      <w:r w:rsidRPr="00086AEC">
        <w:rPr>
          <w:b/>
          <w:bCs/>
          <w:color w:val="000000"/>
          <w:sz w:val="22"/>
          <w:szCs w:val="22"/>
        </w:rPr>
        <w:t>Gino Cecchettin</w:t>
      </w:r>
      <w:r>
        <w:rPr>
          <w:color w:val="000000"/>
          <w:sz w:val="22"/>
          <w:szCs w:val="22"/>
        </w:rPr>
        <w:t xml:space="preserve">, atteso </w:t>
      </w:r>
      <w:r w:rsidR="00934D0D">
        <w:rPr>
          <w:color w:val="000000"/>
          <w:sz w:val="22"/>
          <w:szCs w:val="22"/>
        </w:rPr>
        <w:t>per raccoglierne la preziosa testimonianza</w:t>
      </w:r>
      <w:r>
        <w:rPr>
          <w:color w:val="000000"/>
          <w:sz w:val="22"/>
          <w:szCs w:val="22"/>
        </w:rPr>
        <w:t xml:space="preserve">, passando per </w:t>
      </w:r>
      <w:r w:rsidRPr="00086AEC">
        <w:rPr>
          <w:b/>
          <w:bCs/>
          <w:color w:val="000000"/>
          <w:sz w:val="22"/>
          <w:szCs w:val="22"/>
        </w:rPr>
        <w:t>Maurizio</w:t>
      </w:r>
      <w:r>
        <w:rPr>
          <w:color w:val="000000"/>
          <w:sz w:val="22"/>
          <w:szCs w:val="22"/>
        </w:rPr>
        <w:t xml:space="preserve"> </w:t>
      </w:r>
      <w:r w:rsidRPr="00086AEC">
        <w:rPr>
          <w:b/>
          <w:bCs/>
          <w:color w:val="000000"/>
          <w:sz w:val="22"/>
          <w:szCs w:val="22"/>
        </w:rPr>
        <w:t>Massari</w:t>
      </w:r>
      <w:r>
        <w:rPr>
          <w:color w:val="000000"/>
          <w:sz w:val="22"/>
          <w:szCs w:val="22"/>
        </w:rPr>
        <w:t xml:space="preserve">, </w:t>
      </w:r>
      <w:r w:rsidRPr="00321C59">
        <w:rPr>
          <w:color w:val="000000"/>
          <w:sz w:val="22"/>
          <w:szCs w:val="22"/>
        </w:rPr>
        <w:t>rappresentante permanente dell’Italia all’ONU</w:t>
      </w:r>
      <w:r>
        <w:rPr>
          <w:color w:val="000000"/>
          <w:sz w:val="22"/>
          <w:szCs w:val="22"/>
        </w:rPr>
        <w:t xml:space="preserve"> che </w:t>
      </w:r>
      <w:r w:rsidR="00EE2C0E">
        <w:rPr>
          <w:color w:val="000000"/>
          <w:sz w:val="22"/>
          <w:szCs w:val="22"/>
        </w:rPr>
        <w:t>s’interroga sulla fine del multilateralismo</w:t>
      </w:r>
      <w:r w:rsidR="00007024"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 xml:space="preserve">ogni giornata è scandita da </w:t>
      </w:r>
      <w:r w:rsidR="00007024">
        <w:rPr>
          <w:color w:val="000000"/>
          <w:sz w:val="22"/>
          <w:szCs w:val="22"/>
        </w:rPr>
        <w:t>approfondimenti</w:t>
      </w:r>
      <w:r w:rsidR="00EE2C0E">
        <w:rPr>
          <w:color w:val="000000"/>
          <w:sz w:val="22"/>
          <w:szCs w:val="22"/>
        </w:rPr>
        <w:t xml:space="preserve"> che riguardano il futuro di tutti e tutte noi.</w:t>
      </w:r>
    </w:p>
    <w:p w14:paraId="742EEDE8" w14:textId="09382D99" w:rsidR="003B0C2F" w:rsidRDefault="003B0C2F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75"/>
        </w:tabs>
        <w:spacing w:line="276" w:lineRule="auto"/>
        <w:ind w:right="-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Come nelle due edizioni precedenti</w:t>
      </w:r>
      <w:r w:rsidR="00BC3E67"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t xml:space="preserve"> anche quest’anno si è scelto di </w:t>
      </w:r>
      <w:r w:rsidRPr="003B0C2F">
        <w:rPr>
          <w:color w:val="000000"/>
          <w:sz w:val="22"/>
          <w:szCs w:val="22"/>
        </w:rPr>
        <w:t xml:space="preserve">non </w:t>
      </w:r>
      <w:r>
        <w:rPr>
          <w:color w:val="000000"/>
          <w:sz w:val="22"/>
          <w:szCs w:val="22"/>
        </w:rPr>
        <w:t>individuare</w:t>
      </w:r>
      <w:r w:rsidRPr="003B0C2F">
        <w:rPr>
          <w:color w:val="000000"/>
          <w:sz w:val="22"/>
          <w:szCs w:val="22"/>
        </w:rPr>
        <w:t xml:space="preserve"> un tema specifico</w:t>
      </w:r>
      <w:r>
        <w:rPr>
          <w:color w:val="000000"/>
          <w:sz w:val="22"/>
          <w:szCs w:val="22"/>
        </w:rPr>
        <w:t>, avendo constatato</w:t>
      </w:r>
      <w:r w:rsidRPr="003B0C2F">
        <w:rPr>
          <w:color w:val="000000"/>
          <w:sz w:val="22"/>
          <w:szCs w:val="22"/>
        </w:rPr>
        <w:t xml:space="preserve"> che soprattutto </w:t>
      </w:r>
      <w:r w:rsidR="00BC3E67">
        <w:rPr>
          <w:color w:val="000000"/>
          <w:sz w:val="22"/>
          <w:szCs w:val="22"/>
        </w:rPr>
        <w:t>la</w:t>
      </w:r>
      <w:r w:rsidRPr="003B0C2F">
        <w:rPr>
          <w:color w:val="000000"/>
          <w:sz w:val="22"/>
          <w:szCs w:val="22"/>
        </w:rPr>
        <w:t xml:space="preserve"> </w:t>
      </w:r>
      <w:r w:rsidRPr="00BC3E67">
        <w:rPr>
          <w:b/>
          <w:bCs/>
          <w:color w:val="000000"/>
          <w:sz w:val="22"/>
          <w:szCs w:val="22"/>
        </w:rPr>
        <w:t>disparità</w:t>
      </w:r>
      <w:r w:rsidRPr="003B0C2F">
        <w:rPr>
          <w:color w:val="000000"/>
          <w:sz w:val="22"/>
          <w:szCs w:val="22"/>
        </w:rPr>
        <w:t xml:space="preserve"> e la </w:t>
      </w:r>
      <w:r w:rsidRPr="00BC3E67">
        <w:rPr>
          <w:b/>
          <w:bCs/>
          <w:color w:val="000000"/>
          <w:sz w:val="22"/>
          <w:szCs w:val="22"/>
        </w:rPr>
        <w:t>violenza</w:t>
      </w:r>
      <w:r w:rsidRPr="003B0C2F">
        <w:rPr>
          <w:color w:val="000000"/>
          <w:sz w:val="22"/>
          <w:szCs w:val="22"/>
        </w:rPr>
        <w:t xml:space="preserve"> </w:t>
      </w:r>
      <w:r w:rsidR="00BC3E67">
        <w:rPr>
          <w:color w:val="000000"/>
          <w:sz w:val="22"/>
          <w:szCs w:val="22"/>
        </w:rPr>
        <w:t>siano</w:t>
      </w:r>
      <w:r w:rsidRPr="003B0C2F">
        <w:rPr>
          <w:color w:val="000000"/>
          <w:sz w:val="22"/>
          <w:szCs w:val="22"/>
        </w:rPr>
        <w:t xml:space="preserve"> costanti globali che </w:t>
      </w:r>
      <w:r w:rsidR="00BC3E67">
        <w:rPr>
          <w:color w:val="000000"/>
          <w:sz w:val="22"/>
          <w:szCs w:val="22"/>
        </w:rPr>
        <w:t>mettono</w:t>
      </w:r>
      <w:r w:rsidRPr="003B0C2F">
        <w:rPr>
          <w:color w:val="000000"/>
          <w:sz w:val="22"/>
          <w:szCs w:val="22"/>
        </w:rPr>
        <w:t xml:space="preserve"> in pericolo la vita dei singoli e delle società</w:t>
      </w:r>
      <w:r w:rsidR="00BC3E67">
        <w:rPr>
          <w:color w:val="000000"/>
          <w:sz w:val="22"/>
          <w:szCs w:val="22"/>
        </w:rPr>
        <w:t>.</w:t>
      </w:r>
    </w:p>
    <w:p w14:paraId="560490E6" w14:textId="77777777" w:rsidR="009C49B5" w:rsidRPr="009C49B5" w:rsidRDefault="009C49B5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75"/>
        </w:tabs>
        <w:spacing w:line="276" w:lineRule="auto"/>
        <w:ind w:right="-7"/>
        <w:jc w:val="both"/>
        <w:rPr>
          <w:color w:val="000000"/>
          <w:sz w:val="10"/>
          <w:szCs w:val="10"/>
        </w:rPr>
      </w:pPr>
    </w:p>
    <w:p w14:paraId="686AE8CC" w14:textId="3D377109" w:rsidR="009C49B5" w:rsidRDefault="009C49B5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75"/>
        </w:tabs>
        <w:spacing w:line="276" w:lineRule="auto"/>
        <w:ind w:right="-7"/>
        <w:jc w:val="both"/>
        <w:rPr>
          <w:i/>
          <w:iCs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Una decima edizione che</w:t>
      </w:r>
      <w:r w:rsidR="00BC3E67"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 xml:space="preserve">se da un lato </w:t>
      </w:r>
      <w:r w:rsidR="00934D0D">
        <w:rPr>
          <w:color w:val="000000"/>
          <w:sz w:val="22"/>
          <w:szCs w:val="22"/>
        </w:rPr>
        <w:t>celebra</w:t>
      </w:r>
      <w:r>
        <w:rPr>
          <w:color w:val="000000"/>
          <w:sz w:val="22"/>
          <w:szCs w:val="22"/>
        </w:rPr>
        <w:t xml:space="preserve"> una longevità che indica il </w:t>
      </w:r>
      <w:r w:rsidRPr="00F36141">
        <w:rPr>
          <w:b/>
          <w:bCs/>
          <w:color w:val="000000"/>
          <w:sz w:val="22"/>
          <w:szCs w:val="22"/>
        </w:rPr>
        <w:t>Festival quale punto di riferimento a livello nazionale</w:t>
      </w:r>
      <w:r w:rsidR="00B26010">
        <w:rPr>
          <w:b/>
          <w:bCs/>
          <w:color w:val="000000"/>
          <w:sz w:val="22"/>
          <w:szCs w:val="22"/>
        </w:rPr>
        <w:t xml:space="preserve"> </w:t>
      </w:r>
      <w:r w:rsidR="00B26010" w:rsidRPr="00B26010">
        <w:rPr>
          <w:color w:val="000000"/>
          <w:sz w:val="22"/>
          <w:szCs w:val="22"/>
        </w:rPr>
        <w:t>sul tema dei diritti</w:t>
      </w:r>
      <w:r>
        <w:rPr>
          <w:color w:val="000000"/>
          <w:sz w:val="22"/>
          <w:szCs w:val="22"/>
        </w:rPr>
        <w:t xml:space="preserve">, dall’altro registra una fatica che in dieci anni non si era mai avvertita. Commenta il direttore Danilo De Biasio: </w:t>
      </w:r>
      <w:r w:rsidRPr="00EA6462">
        <w:rPr>
          <w:rFonts w:ascii="Schibsted Grotesk" w:hAnsi="Schibsted Grotesk"/>
          <w:i/>
          <w:iCs/>
          <w:color w:val="000000"/>
          <w:sz w:val="22"/>
          <w:szCs w:val="22"/>
        </w:rPr>
        <w:t>«</w:t>
      </w:r>
      <w:r w:rsidRPr="00EA6462">
        <w:rPr>
          <w:i/>
          <w:iCs/>
          <w:color w:val="000000"/>
          <w:sz w:val="22"/>
          <w:szCs w:val="22"/>
        </w:rPr>
        <w:t>N</w:t>
      </w:r>
      <w:r w:rsidRPr="00007024">
        <w:rPr>
          <w:i/>
          <w:iCs/>
          <w:color w:val="000000"/>
          <w:sz w:val="22"/>
          <w:szCs w:val="22"/>
        </w:rPr>
        <w:t>ei primi dieci anni di Festival dei Diritti Umani il mondo si è incattivito, l’egoismo dei singoli e delle nazioni ha preso il sopravvento, il rischio climatico è stato derubricato a fastidioso inconveniente, la forbice delle disuguaglianze si è allargata.</w:t>
      </w:r>
      <w:r>
        <w:rPr>
          <w:i/>
          <w:iCs/>
          <w:color w:val="000000"/>
          <w:sz w:val="22"/>
          <w:szCs w:val="22"/>
        </w:rPr>
        <w:t xml:space="preserve"> </w:t>
      </w:r>
      <w:r w:rsidRPr="00007024">
        <w:rPr>
          <w:i/>
          <w:iCs/>
          <w:color w:val="000000"/>
          <w:sz w:val="22"/>
          <w:szCs w:val="22"/>
        </w:rPr>
        <w:t>Proprio per queste ragioni c’è bisogno del nostro Festival:</w:t>
      </w:r>
      <w:r w:rsidR="00F36141">
        <w:rPr>
          <w:i/>
          <w:iCs/>
          <w:color w:val="000000"/>
          <w:sz w:val="22"/>
          <w:szCs w:val="22"/>
        </w:rPr>
        <w:t xml:space="preserve"> </w:t>
      </w:r>
      <w:r w:rsidRPr="00007024">
        <w:rPr>
          <w:i/>
          <w:iCs/>
          <w:color w:val="000000"/>
          <w:sz w:val="22"/>
          <w:szCs w:val="22"/>
        </w:rPr>
        <w:t>per proporre visioni e azioni che vanno in direzione ostinata e contraria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>»</w:t>
      </w:r>
      <w:r w:rsidRPr="00007024">
        <w:rPr>
          <w:i/>
          <w:iCs/>
          <w:color w:val="000000"/>
          <w:sz w:val="22"/>
          <w:szCs w:val="22"/>
        </w:rPr>
        <w:t>. </w:t>
      </w:r>
    </w:p>
    <w:p w14:paraId="10B516CC" w14:textId="6EDAB370" w:rsidR="00206022" w:rsidRDefault="00206022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75"/>
        </w:tabs>
        <w:spacing w:line="276" w:lineRule="auto"/>
        <w:ind w:right="-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 supporto delle parole di De Biasio arrivano i report</w:t>
      </w:r>
      <w:r w:rsidR="00BC3E67">
        <w:rPr>
          <w:color w:val="000000"/>
          <w:sz w:val="22"/>
          <w:szCs w:val="22"/>
        </w:rPr>
        <w:t xml:space="preserve"> degli osservatori internazionali, il più recente dei quali, </w:t>
      </w:r>
      <w:r w:rsidR="00BC3E67" w:rsidRPr="00CC4725">
        <w:rPr>
          <w:color w:val="000000"/>
          <w:sz w:val="22"/>
          <w:szCs w:val="22"/>
        </w:rPr>
        <w:t>quello di Human Rights Watch</w:t>
      </w:r>
      <w:r w:rsidR="004A6536" w:rsidRPr="00CC4725">
        <w:rPr>
          <w:color w:val="000000"/>
          <w:sz w:val="22"/>
          <w:szCs w:val="22"/>
        </w:rPr>
        <w:t xml:space="preserve"> di febbraio 2025</w:t>
      </w:r>
      <w:r w:rsidR="00BC3E67">
        <w:rPr>
          <w:color w:val="000000"/>
          <w:sz w:val="22"/>
          <w:szCs w:val="22"/>
        </w:rPr>
        <w:t>, disegna un quadro italiano tutt’altro che roseo:</w:t>
      </w:r>
    </w:p>
    <w:p w14:paraId="44D013A5" w14:textId="4508F790" w:rsidR="009E3752" w:rsidRDefault="003B0C2F" w:rsidP="004A6536">
      <w:pPr>
        <w:pStyle w:val="Paragrafoelenco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right="-7"/>
        <w:jc w:val="both"/>
        <w:rPr>
          <w:color w:val="000000"/>
          <w:sz w:val="22"/>
          <w:szCs w:val="22"/>
        </w:rPr>
      </w:pPr>
      <w:r w:rsidRPr="00BC3E67">
        <w:rPr>
          <w:color w:val="000000"/>
          <w:sz w:val="22"/>
          <w:szCs w:val="22"/>
        </w:rPr>
        <w:t>il 20</w:t>
      </w:r>
      <w:r w:rsidR="009E3752">
        <w:rPr>
          <w:color w:val="000000"/>
          <w:sz w:val="22"/>
          <w:szCs w:val="22"/>
        </w:rPr>
        <w:t>%</w:t>
      </w:r>
      <w:r w:rsidRPr="00BC3E67">
        <w:rPr>
          <w:color w:val="000000"/>
          <w:sz w:val="22"/>
          <w:szCs w:val="22"/>
        </w:rPr>
        <w:t xml:space="preserve"> della popolazione più ricca d'Italia detiene due terzi della ricchezza nazionale, mentre il 60% della popolazione più povera ne detiene solo il 13,5</w:t>
      </w:r>
      <w:r w:rsidR="009E3752">
        <w:rPr>
          <w:color w:val="000000"/>
          <w:sz w:val="22"/>
          <w:szCs w:val="22"/>
        </w:rPr>
        <w:t>%</w:t>
      </w:r>
      <w:r w:rsidR="00BC3E67">
        <w:rPr>
          <w:color w:val="000000"/>
          <w:sz w:val="22"/>
          <w:szCs w:val="22"/>
        </w:rPr>
        <w:t>;</w:t>
      </w:r>
    </w:p>
    <w:p w14:paraId="77C24CF9" w14:textId="040E2842" w:rsidR="009E3752" w:rsidRDefault="00BC3E67" w:rsidP="004A6536">
      <w:pPr>
        <w:pStyle w:val="Paragrafoelenco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right="-7"/>
        <w:jc w:val="both"/>
        <w:rPr>
          <w:color w:val="000000"/>
          <w:sz w:val="22"/>
          <w:szCs w:val="22"/>
        </w:rPr>
      </w:pPr>
      <w:r w:rsidRPr="009E3752">
        <w:rPr>
          <w:color w:val="000000"/>
          <w:sz w:val="22"/>
          <w:szCs w:val="22"/>
        </w:rPr>
        <w:t>un aumento costante dal 2021 al 2023 dei casi di violenza domestica contro le donne, aggressioni sessuali e altri atti di violenza e molestie di genere;</w:t>
      </w:r>
    </w:p>
    <w:p w14:paraId="0D390F4D" w14:textId="3D54C2CF" w:rsidR="00BC3E67" w:rsidRPr="009E3752" w:rsidRDefault="00BC3E67" w:rsidP="004A6536">
      <w:pPr>
        <w:pStyle w:val="Paragrafoelenco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right="-7"/>
        <w:jc w:val="both"/>
        <w:rPr>
          <w:color w:val="000000"/>
          <w:sz w:val="22"/>
          <w:szCs w:val="22"/>
        </w:rPr>
      </w:pPr>
      <w:r w:rsidRPr="009E3752">
        <w:rPr>
          <w:color w:val="000000"/>
          <w:sz w:val="22"/>
          <w:szCs w:val="22"/>
        </w:rPr>
        <w:t>L'Italia è scesa dal 34° al 36° posto su 49 paesi europei nella valutazione di ILGA Europe sulle politiche e le leggi a tutela delle persone lesbiche, gay, bisessuali e transgender (LGBT). </w:t>
      </w:r>
    </w:p>
    <w:p w14:paraId="6871C5B4" w14:textId="77777777" w:rsidR="009C49B5" w:rsidRPr="00F75D96" w:rsidRDefault="009C49B5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75"/>
        </w:tabs>
        <w:spacing w:line="276" w:lineRule="auto"/>
        <w:ind w:right="-7"/>
        <w:jc w:val="both"/>
        <w:rPr>
          <w:i/>
          <w:iCs/>
          <w:color w:val="000000"/>
          <w:sz w:val="10"/>
          <w:szCs w:val="10"/>
        </w:rPr>
      </w:pPr>
    </w:p>
    <w:p w14:paraId="58F27477" w14:textId="34F0C6AF" w:rsidR="009C49B5" w:rsidRDefault="009C49B5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75"/>
        </w:tabs>
        <w:spacing w:line="276" w:lineRule="auto"/>
        <w:ind w:right="-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“Ostinati e contrari” è </w:t>
      </w:r>
      <w:r w:rsidRPr="00CC4725">
        <w:rPr>
          <w:b/>
          <w:bCs/>
          <w:color w:val="000000"/>
          <w:sz w:val="22"/>
          <w:szCs w:val="22"/>
        </w:rPr>
        <w:t>il titolo dell’edizione</w:t>
      </w:r>
      <w:r w:rsidR="00F36141">
        <w:rPr>
          <w:color w:val="000000"/>
          <w:sz w:val="22"/>
          <w:szCs w:val="22"/>
        </w:rPr>
        <w:t xml:space="preserve"> </w:t>
      </w:r>
      <w:r w:rsidR="00F36141" w:rsidRPr="00CC4725">
        <w:rPr>
          <w:b/>
          <w:bCs/>
          <w:color w:val="000000"/>
          <w:sz w:val="22"/>
          <w:szCs w:val="22"/>
        </w:rPr>
        <w:t>2025</w:t>
      </w:r>
      <w:r>
        <w:rPr>
          <w:color w:val="000000"/>
          <w:sz w:val="22"/>
          <w:szCs w:val="22"/>
        </w:rPr>
        <w:t xml:space="preserve">, a sottolineare tutta la determinazione che è </w:t>
      </w:r>
      <w:r>
        <w:rPr>
          <w:color w:val="000000"/>
          <w:sz w:val="22"/>
          <w:szCs w:val="22"/>
        </w:rPr>
        <w:lastRenderedPageBreak/>
        <w:t xml:space="preserve">necessaria </w:t>
      </w:r>
      <w:r w:rsidR="007F386B">
        <w:rPr>
          <w:color w:val="000000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 portare avanti così a lungo una manifestazione che tocca i nervi scoperti del mondo contemporaneo.</w:t>
      </w:r>
    </w:p>
    <w:p w14:paraId="1135E42D" w14:textId="4229D300" w:rsidR="00EE2C0E" w:rsidRPr="0042462A" w:rsidRDefault="009C49B5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75"/>
        </w:tabs>
        <w:spacing w:line="276" w:lineRule="auto"/>
        <w:ind w:right="-7"/>
        <w:jc w:val="both"/>
        <w:rPr>
          <w:color w:val="FF0000"/>
          <w:sz w:val="22"/>
          <w:szCs w:val="22"/>
        </w:rPr>
      </w:pPr>
      <w:r>
        <w:rPr>
          <w:color w:val="000000"/>
          <w:sz w:val="22"/>
          <w:szCs w:val="22"/>
        </w:rPr>
        <w:t>N</w:t>
      </w:r>
      <w:r w:rsidR="00EE2C0E">
        <w:rPr>
          <w:color w:val="000000"/>
          <w:sz w:val="22"/>
          <w:szCs w:val="22"/>
        </w:rPr>
        <w:t xml:space="preserve">on mancherà di farlo anche </w:t>
      </w:r>
      <w:r w:rsidR="00086AEC">
        <w:rPr>
          <w:color w:val="000000"/>
          <w:sz w:val="22"/>
          <w:szCs w:val="22"/>
        </w:rPr>
        <w:t>quest’anno</w:t>
      </w:r>
      <w:r w:rsidR="00EE2C0E">
        <w:rPr>
          <w:color w:val="000000"/>
          <w:sz w:val="22"/>
          <w:szCs w:val="22"/>
        </w:rPr>
        <w:t>, a partire dal</w:t>
      </w:r>
      <w:r w:rsidR="00EE2C0E">
        <w:rPr>
          <w:i/>
          <w:sz w:val="18"/>
          <w:szCs w:val="18"/>
        </w:rPr>
        <w:t xml:space="preserve"> </w:t>
      </w:r>
      <w:r w:rsidR="00EE2C0E" w:rsidRPr="002C640E">
        <w:rPr>
          <w:b/>
          <w:bCs/>
          <w:color w:val="000000"/>
          <w:sz w:val="22"/>
          <w:szCs w:val="22"/>
        </w:rPr>
        <w:t>referendum sulla cittadinanza</w:t>
      </w:r>
      <w:r w:rsidR="00EE2C0E" w:rsidRPr="004B16A7">
        <w:rPr>
          <w:color w:val="000000"/>
          <w:sz w:val="22"/>
          <w:szCs w:val="22"/>
        </w:rPr>
        <w:t xml:space="preserve"> cui </w:t>
      </w:r>
      <w:r w:rsidR="00EE2C0E">
        <w:rPr>
          <w:color w:val="000000"/>
          <w:sz w:val="22"/>
          <w:szCs w:val="22"/>
        </w:rPr>
        <w:t xml:space="preserve">saranno chiamati a </w:t>
      </w:r>
      <w:r w:rsidR="00EE2C0E" w:rsidRPr="002C640E">
        <w:rPr>
          <w:b/>
          <w:bCs/>
          <w:color w:val="000000"/>
          <w:sz w:val="22"/>
          <w:szCs w:val="22"/>
        </w:rPr>
        <w:t>votare tutti i ragazzi e le ragazze</w:t>
      </w:r>
      <w:r w:rsidR="00EE2C0E">
        <w:rPr>
          <w:color w:val="000000"/>
          <w:sz w:val="22"/>
          <w:szCs w:val="22"/>
        </w:rPr>
        <w:t xml:space="preserve">, under 18, </w:t>
      </w:r>
      <w:r w:rsidR="00EE2C0E" w:rsidRPr="004B16A7">
        <w:rPr>
          <w:color w:val="000000"/>
          <w:sz w:val="22"/>
          <w:szCs w:val="22"/>
        </w:rPr>
        <w:t xml:space="preserve">che parteciperanno alle attività della mattina, inclusi quelli che – sulla base delle norme vigenti – </w:t>
      </w:r>
      <w:r w:rsidR="00EE2C0E" w:rsidRPr="00744E06">
        <w:rPr>
          <w:color w:val="000000"/>
          <w:sz w:val="22"/>
          <w:szCs w:val="22"/>
        </w:rPr>
        <w:t xml:space="preserve">la cittadinanza </w:t>
      </w:r>
      <w:r w:rsidR="0042462A" w:rsidRPr="00744E06">
        <w:rPr>
          <w:color w:val="000000"/>
          <w:sz w:val="22"/>
          <w:szCs w:val="22"/>
        </w:rPr>
        <w:t>rischiano di non averla mai</w:t>
      </w:r>
      <w:r w:rsidR="00EE2C0E" w:rsidRPr="00744E06">
        <w:rPr>
          <w:color w:val="000000"/>
          <w:sz w:val="22"/>
          <w:szCs w:val="22"/>
        </w:rPr>
        <w:t>.</w:t>
      </w:r>
      <w:r w:rsidR="00EE2C0E" w:rsidRPr="004B16A7">
        <w:rPr>
          <w:color w:val="000000"/>
          <w:sz w:val="22"/>
          <w:szCs w:val="22"/>
        </w:rPr>
        <w:t xml:space="preserve"> </w:t>
      </w:r>
      <w:r w:rsidR="00EE2C0E" w:rsidRPr="00CC4725">
        <w:rPr>
          <w:color w:val="000000"/>
          <w:sz w:val="22"/>
          <w:szCs w:val="22"/>
        </w:rPr>
        <w:t>I dati verranno diffusi a chiusura della tre giorni e costituiranno un’indicazione significativa dell’opinione dei futuri cittadini e cittadine sul tema sempre vivo dell’immigrazione.</w:t>
      </w:r>
    </w:p>
    <w:p w14:paraId="4D9D95EE" w14:textId="77777777" w:rsidR="00EE2C0E" w:rsidRPr="00086AEC" w:rsidRDefault="00EE2C0E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75"/>
        </w:tabs>
        <w:spacing w:line="276" w:lineRule="auto"/>
        <w:ind w:right="-7"/>
        <w:jc w:val="both"/>
        <w:rPr>
          <w:color w:val="000000"/>
          <w:sz w:val="10"/>
          <w:szCs w:val="10"/>
        </w:rPr>
      </w:pPr>
    </w:p>
    <w:p w14:paraId="7ECAC68E" w14:textId="511B0B4A" w:rsidR="00EE2C0E" w:rsidRDefault="00EE2C0E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75"/>
        </w:tabs>
        <w:spacing w:line="276" w:lineRule="auto"/>
        <w:ind w:right="-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Pomeriggi e ser</w:t>
      </w:r>
      <w:r w:rsidR="00E24600">
        <w:rPr>
          <w:color w:val="000000"/>
          <w:sz w:val="22"/>
          <w:szCs w:val="22"/>
        </w:rPr>
        <w:t xml:space="preserve">ate </w:t>
      </w:r>
      <w:r>
        <w:rPr>
          <w:color w:val="000000"/>
          <w:sz w:val="22"/>
          <w:szCs w:val="22"/>
        </w:rPr>
        <w:t xml:space="preserve">sono dedicati a </w:t>
      </w:r>
      <w:r w:rsidRPr="00086AEC">
        <w:rPr>
          <w:b/>
          <w:bCs/>
          <w:color w:val="000000"/>
          <w:sz w:val="22"/>
          <w:szCs w:val="22"/>
        </w:rPr>
        <w:t>incontri ed eventi aperti al pubblico</w:t>
      </w:r>
      <w:r>
        <w:rPr>
          <w:color w:val="000000"/>
          <w:sz w:val="22"/>
          <w:szCs w:val="22"/>
        </w:rPr>
        <w:t>.</w:t>
      </w:r>
    </w:p>
    <w:p w14:paraId="443024A1" w14:textId="77777777" w:rsidR="00EE2C0E" w:rsidRDefault="00EE2C0E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75"/>
        </w:tabs>
        <w:spacing w:line="276" w:lineRule="auto"/>
        <w:ind w:right="-7"/>
        <w:jc w:val="both"/>
        <w:rPr>
          <w:color w:val="000000"/>
          <w:sz w:val="22"/>
          <w:szCs w:val="22"/>
        </w:rPr>
      </w:pPr>
      <w:r w:rsidRPr="00CC4725">
        <w:rPr>
          <w:b/>
          <w:bCs/>
          <w:color w:val="000000"/>
          <w:sz w:val="22"/>
          <w:szCs w:val="22"/>
        </w:rPr>
        <w:t>Trump ha</w:t>
      </w:r>
      <w:r>
        <w:rPr>
          <w:color w:val="000000"/>
          <w:sz w:val="22"/>
          <w:szCs w:val="22"/>
        </w:rPr>
        <w:t xml:space="preserve"> </w:t>
      </w:r>
      <w:r w:rsidRPr="002C640E">
        <w:rPr>
          <w:b/>
          <w:bCs/>
          <w:color w:val="000000"/>
          <w:sz w:val="22"/>
          <w:szCs w:val="22"/>
        </w:rPr>
        <w:t>abolito i programmi aziendali DEI</w:t>
      </w:r>
      <w:r>
        <w:rPr>
          <w:color w:val="000000"/>
          <w:sz w:val="22"/>
          <w:szCs w:val="22"/>
        </w:rPr>
        <w:t xml:space="preserve"> (Diversity Equity Inclusion) e molte corporation lo hanno seguito e stanno continuando a farlo: ne parlano </w:t>
      </w:r>
      <w:r w:rsidRPr="00086AEC">
        <w:rPr>
          <w:b/>
          <w:bCs/>
          <w:color w:val="000000"/>
          <w:sz w:val="22"/>
          <w:szCs w:val="22"/>
        </w:rPr>
        <w:t>Paola Profeta</w:t>
      </w:r>
      <w:r w:rsidRPr="002C640E">
        <w:rPr>
          <w:color w:val="000000"/>
          <w:sz w:val="22"/>
          <w:szCs w:val="22"/>
        </w:rPr>
        <w:t xml:space="preserve">, vicerettrice della Bocconi, e </w:t>
      </w:r>
      <w:r w:rsidRPr="00086AEC">
        <w:rPr>
          <w:b/>
          <w:bCs/>
          <w:color w:val="000000"/>
          <w:sz w:val="22"/>
          <w:szCs w:val="22"/>
        </w:rPr>
        <w:t>Gabriella Crafa</w:t>
      </w:r>
      <w:r w:rsidRPr="002C640E">
        <w:rPr>
          <w:color w:val="000000"/>
          <w:sz w:val="22"/>
          <w:szCs w:val="22"/>
        </w:rPr>
        <w:t>, vicepresidente di Diversity.</w:t>
      </w:r>
    </w:p>
    <w:p w14:paraId="05FA15D3" w14:textId="1A7911F1" w:rsidR="00EE2C0E" w:rsidRPr="0042462A" w:rsidRDefault="00EE2C0E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75"/>
        </w:tabs>
        <w:spacing w:line="276" w:lineRule="auto"/>
        <w:ind w:right="-7"/>
        <w:jc w:val="both"/>
        <w:rPr>
          <w:color w:val="FF0000"/>
          <w:sz w:val="22"/>
          <w:szCs w:val="22"/>
        </w:rPr>
      </w:pPr>
      <w:r w:rsidRPr="00EE2C0E">
        <w:rPr>
          <w:b/>
          <w:sz w:val="22"/>
          <w:szCs w:val="22"/>
        </w:rPr>
        <w:t>L’ONU con alcuni dei suoi principali rappresentanti</w:t>
      </w:r>
      <w:r w:rsidRPr="00EE2C0E">
        <w:rPr>
          <w:bCs/>
          <w:sz w:val="22"/>
          <w:szCs w:val="22"/>
        </w:rPr>
        <w:t>,</w:t>
      </w:r>
      <w:r w:rsidRPr="00EE2C0E">
        <w:rPr>
          <w:b/>
          <w:sz w:val="22"/>
          <w:szCs w:val="22"/>
        </w:rPr>
        <w:t xml:space="preserve"> </w:t>
      </w:r>
      <w:r w:rsidRPr="00EE2C0E">
        <w:rPr>
          <w:bCs/>
          <w:sz w:val="22"/>
          <w:szCs w:val="22"/>
        </w:rPr>
        <w:t>come</w:t>
      </w:r>
      <w:r w:rsidRPr="00EE2C0E">
        <w:rPr>
          <w:b/>
          <w:sz w:val="22"/>
          <w:szCs w:val="22"/>
        </w:rPr>
        <w:t xml:space="preserve"> Maurizio Massari</w:t>
      </w:r>
      <w:r w:rsidRPr="00EE2C0E">
        <w:rPr>
          <w:sz w:val="22"/>
          <w:szCs w:val="22"/>
        </w:rPr>
        <w:t xml:space="preserve">, rappresentante </w:t>
      </w:r>
      <w:r w:rsidRPr="00744E06">
        <w:rPr>
          <w:sz w:val="22"/>
          <w:szCs w:val="22"/>
        </w:rPr>
        <w:t xml:space="preserve">permanente dell’Italia all’ONU, </w:t>
      </w:r>
      <w:r w:rsidRPr="00744E06">
        <w:rPr>
          <w:b/>
          <w:sz w:val="22"/>
          <w:szCs w:val="22"/>
        </w:rPr>
        <w:t>Paolo Lembo</w:t>
      </w:r>
      <w:r w:rsidRPr="00744E06">
        <w:rPr>
          <w:sz w:val="22"/>
          <w:szCs w:val="22"/>
        </w:rPr>
        <w:t xml:space="preserve">, docente </w:t>
      </w:r>
      <w:r w:rsidR="0042462A" w:rsidRPr="00744E06">
        <w:rPr>
          <w:sz w:val="22"/>
          <w:szCs w:val="22"/>
        </w:rPr>
        <w:t>di Science PO</w:t>
      </w:r>
      <w:r w:rsidRPr="00744E06">
        <w:rPr>
          <w:sz w:val="22"/>
          <w:szCs w:val="22"/>
        </w:rPr>
        <w:t xml:space="preserve">, ex capo missione ONU e </w:t>
      </w:r>
      <w:r w:rsidRPr="00744E06">
        <w:rPr>
          <w:b/>
          <w:sz w:val="22"/>
          <w:szCs w:val="22"/>
        </w:rPr>
        <w:t>Volker Turk</w:t>
      </w:r>
      <w:r w:rsidRPr="00744E06">
        <w:rPr>
          <w:sz w:val="22"/>
          <w:szCs w:val="22"/>
        </w:rPr>
        <w:t xml:space="preserve">, </w:t>
      </w:r>
      <w:r w:rsidR="0042462A" w:rsidRPr="00744E06">
        <w:rPr>
          <w:sz w:val="22"/>
          <w:szCs w:val="22"/>
        </w:rPr>
        <w:t xml:space="preserve">Alto Commissario ONU per </w:t>
      </w:r>
      <w:r w:rsidRPr="00744E06">
        <w:rPr>
          <w:sz w:val="22"/>
          <w:szCs w:val="22"/>
        </w:rPr>
        <w:t xml:space="preserve">i diritti umani ONU, è protagonista del dibattito sulla </w:t>
      </w:r>
      <w:r w:rsidR="0042462A" w:rsidRPr="00744E06">
        <w:rPr>
          <w:b/>
          <w:bCs/>
          <w:sz w:val="22"/>
          <w:szCs w:val="22"/>
        </w:rPr>
        <w:t>crisi</w:t>
      </w:r>
      <w:r w:rsidRPr="00086AEC">
        <w:rPr>
          <w:b/>
          <w:bCs/>
          <w:sz w:val="22"/>
          <w:szCs w:val="22"/>
        </w:rPr>
        <w:t xml:space="preserve"> del multilateralismo</w:t>
      </w:r>
      <w:r w:rsidR="00744E06">
        <w:rPr>
          <w:sz w:val="22"/>
          <w:szCs w:val="22"/>
        </w:rPr>
        <w:t>.</w:t>
      </w:r>
    </w:p>
    <w:p w14:paraId="584C7784" w14:textId="6BA7F700" w:rsidR="00EE2C0E" w:rsidRPr="0042462A" w:rsidRDefault="00EE2C0E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75"/>
        </w:tabs>
        <w:spacing w:line="276" w:lineRule="auto"/>
        <w:ind w:right="-7"/>
        <w:jc w:val="both"/>
        <w:rPr>
          <w:bCs/>
          <w:color w:val="FF0000"/>
          <w:sz w:val="22"/>
          <w:szCs w:val="22"/>
        </w:rPr>
      </w:pPr>
      <w:r>
        <w:rPr>
          <w:b/>
          <w:sz w:val="22"/>
          <w:szCs w:val="22"/>
        </w:rPr>
        <w:t>Gino Cecchettin</w:t>
      </w:r>
      <w:r w:rsidR="00086AEC" w:rsidRPr="00086AEC">
        <w:rPr>
          <w:bCs/>
          <w:sz w:val="22"/>
          <w:szCs w:val="22"/>
        </w:rPr>
        <w:t xml:space="preserve">, dopo aver incontrato gli studenti </w:t>
      </w:r>
      <w:r w:rsidR="00086AEC">
        <w:rPr>
          <w:bCs/>
          <w:sz w:val="22"/>
          <w:szCs w:val="22"/>
        </w:rPr>
        <w:t>al mattino</w:t>
      </w:r>
      <w:r w:rsidR="00086AEC" w:rsidRPr="00086AEC">
        <w:rPr>
          <w:bCs/>
          <w:sz w:val="22"/>
          <w:szCs w:val="22"/>
        </w:rPr>
        <w:t>,</w:t>
      </w:r>
      <w:r w:rsidR="00086AEC">
        <w:rPr>
          <w:b/>
          <w:sz w:val="22"/>
          <w:szCs w:val="22"/>
        </w:rPr>
        <w:t xml:space="preserve"> </w:t>
      </w:r>
      <w:r w:rsidR="00086AEC" w:rsidRPr="00F10C88">
        <w:rPr>
          <w:b/>
          <w:sz w:val="22"/>
          <w:szCs w:val="22"/>
        </w:rPr>
        <w:t>dedica un’intera serata</w:t>
      </w:r>
      <w:r w:rsidR="00086AEC">
        <w:rPr>
          <w:bCs/>
          <w:sz w:val="22"/>
          <w:szCs w:val="22"/>
        </w:rPr>
        <w:t>, quella di chiusura di mercoledì 7 maggio,</w:t>
      </w:r>
      <w:r w:rsidR="00086AEC" w:rsidRPr="00086AEC">
        <w:rPr>
          <w:bCs/>
          <w:sz w:val="22"/>
          <w:szCs w:val="22"/>
        </w:rPr>
        <w:t xml:space="preserve"> all’incontro con il pubblico del Festival dei Diritti Umani</w:t>
      </w:r>
      <w:r w:rsidR="0042462A">
        <w:rPr>
          <w:bCs/>
          <w:sz w:val="22"/>
          <w:szCs w:val="22"/>
        </w:rPr>
        <w:t>.</w:t>
      </w:r>
      <w:r w:rsidR="00086AEC" w:rsidRPr="0042462A">
        <w:rPr>
          <w:bCs/>
          <w:color w:val="FF0000"/>
          <w:sz w:val="22"/>
          <w:szCs w:val="22"/>
        </w:rPr>
        <w:t xml:space="preserve"> </w:t>
      </w:r>
    </w:p>
    <w:p w14:paraId="0650B7BC" w14:textId="77777777" w:rsidR="00086AEC" w:rsidRPr="00EB65DC" w:rsidRDefault="00086AEC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75"/>
        </w:tabs>
        <w:spacing w:line="276" w:lineRule="auto"/>
        <w:ind w:right="-7"/>
        <w:jc w:val="both"/>
        <w:rPr>
          <w:color w:val="000000"/>
          <w:sz w:val="10"/>
          <w:szCs w:val="10"/>
        </w:rPr>
      </w:pPr>
    </w:p>
    <w:p w14:paraId="08D70B99" w14:textId="32DD576F" w:rsidR="005D7A86" w:rsidRDefault="00086AEC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75"/>
        </w:tabs>
        <w:spacing w:line="276" w:lineRule="auto"/>
        <w:ind w:right="-7"/>
        <w:jc w:val="both"/>
        <w:rPr>
          <w:color w:val="000000"/>
          <w:sz w:val="22"/>
          <w:szCs w:val="22"/>
        </w:rPr>
      </w:pPr>
      <w:r w:rsidRPr="00EB65DC">
        <w:rPr>
          <w:color w:val="000000"/>
          <w:sz w:val="22"/>
          <w:szCs w:val="22"/>
        </w:rPr>
        <w:t xml:space="preserve">Come sempre dal 2016, </w:t>
      </w:r>
      <w:r w:rsidR="008472E1">
        <w:rPr>
          <w:color w:val="000000"/>
          <w:sz w:val="22"/>
          <w:szCs w:val="22"/>
        </w:rPr>
        <w:t xml:space="preserve">anche quest’anno </w:t>
      </w:r>
      <w:r w:rsidR="005D7A86" w:rsidRPr="00EB65DC">
        <w:rPr>
          <w:color w:val="000000"/>
          <w:sz w:val="22"/>
          <w:szCs w:val="22"/>
        </w:rPr>
        <w:t xml:space="preserve">il Festival </w:t>
      </w:r>
      <w:r w:rsidR="005D7A86">
        <w:rPr>
          <w:color w:val="000000"/>
          <w:sz w:val="22"/>
          <w:szCs w:val="22"/>
        </w:rPr>
        <w:t>si avvale dell’</w:t>
      </w:r>
      <w:r w:rsidR="005D7A86" w:rsidRPr="005D7A86">
        <w:rPr>
          <w:b/>
          <w:bCs/>
          <w:color w:val="000000"/>
          <w:sz w:val="22"/>
          <w:szCs w:val="22"/>
        </w:rPr>
        <w:t xml:space="preserve">espressione artistica </w:t>
      </w:r>
      <w:r w:rsidR="005D7A86">
        <w:rPr>
          <w:color w:val="000000"/>
          <w:sz w:val="22"/>
          <w:szCs w:val="22"/>
        </w:rPr>
        <w:t>per</w:t>
      </w:r>
      <w:r w:rsidRPr="00EB65DC">
        <w:rPr>
          <w:color w:val="000000"/>
          <w:sz w:val="22"/>
          <w:szCs w:val="22"/>
        </w:rPr>
        <w:t xml:space="preserve"> promuovere riflessioni</w:t>
      </w:r>
      <w:r w:rsidR="00EB65DC" w:rsidRPr="00EB65DC">
        <w:rPr>
          <w:color w:val="000000"/>
          <w:sz w:val="22"/>
          <w:szCs w:val="22"/>
        </w:rPr>
        <w:t>,</w:t>
      </w:r>
      <w:r w:rsidRPr="00EB65DC">
        <w:rPr>
          <w:color w:val="000000"/>
          <w:sz w:val="22"/>
          <w:szCs w:val="22"/>
        </w:rPr>
        <w:t xml:space="preserve"> attraverso una pluralità di linguaggi: quello della </w:t>
      </w:r>
      <w:r w:rsidRPr="005D7A86">
        <w:rPr>
          <w:b/>
          <w:bCs/>
          <w:color w:val="000000"/>
          <w:sz w:val="22"/>
          <w:szCs w:val="22"/>
        </w:rPr>
        <w:t>musica</w:t>
      </w:r>
      <w:r w:rsidRPr="00EB65DC">
        <w:rPr>
          <w:color w:val="000000"/>
          <w:sz w:val="22"/>
          <w:szCs w:val="22"/>
        </w:rPr>
        <w:t xml:space="preserve">, con il </w:t>
      </w:r>
      <w:r w:rsidRPr="00EB65DC">
        <w:rPr>
          <w:b/>
          <w:bCs/>
          <w:color w:val="000000"/>
          <w:sz w:val="22"/>
          <w:szCs w:val="22"/>
        </w:rPr>
        <w:t>concerto</w:t>
      </w:r>
      <w:r w:rsidRPr="00EB65DC">
        <w:rPr>
          <w:color w:val="000000"/>
          <w:sz w:val="22"/>
          <w:szCs w:val="22"/>
        </w:rPr>
        <w:t xml:space="preserve"> in collaborazione con</w:t>
      </w:r>
      <w:r w:rsidR="00EB65DC">
        <w:rPr>
          <w:color w:val="000000"/>
          <w:sz w:val="22"/>
          <w:szCs w:val="22"/>
        </w:rPr>
        <w:t xml:space="preserve"> il festival </w:t>
      </w:r>
      <w:r w:rsidR="00EB65DC" w:rsidRPr="00EB65DC">
        <w:rPr>
          <w:b/>
          <w:bCs/>
          <w:color w:val="000000"/>
          <w:sz w:val="22"/>
          <w:szCs w:val="22"/>
        </w:rPr>
        <w:t>Voci per la Libertà</w:t>
      </w:r>
      <w:r w:rsidR="00EB65DC">
        <w:rPr>
          <w:b/>
          <w:bCs/>
          <w:color w:val="000000"/>
          <w:sz w:val="22"/>
          <w:szCs w:val="22"/>
        </w:rPr>
        <w:t xml:space="preserve"> </w:t>
      </w:r>
      <w:r w:rsidR="00EB65DC">
        <w:rPr>
          <w:color w:val="000000"/>
          <w:sz w:val="22"/>
          <w:szCs w:val="22"/>
        </w:rPr>
        <w:t>di</w:t>
      </w:r>
      <w:r w:rsidRPr="00EB65DC">
        <w:rPr>
          <w:color w:val="000000"/>
          <w:sz w:val="22"/>
          <w:szCs w:val="22"/>
        </w:rPr>
        <w:t xml:space="preserve"> </w:t>
      </w:r>
      <w:r w:rsidRPr="00EB65DC">
        <w:rPr>
          <w:b/>
          <w:bCs/>
          <w:color w:val="000000"/>
          <w:sz w:val="22"/>
          <w:szCs w:val="22"/>
        </w:rPr>
        <w:t>Amnesty International</w:t>
      </w:r>
      <w:r w:rsidRPr="00EB65DC">
        <w:rPr>
          <w:color w:val="000000"/>
          <w:sz w:val="22"/>
          <w:szCs w:val="22"/>
        </w:rPr>
        <w:t xml:space="preserve">, che vede esibirsi </w:t>
      </w:r>
      <w:r w:rsidRPr="00EB65DC">
        <w:rPr>
          <w:b/>
          <w:bCs/>
          <w:color w:val="000000"/>
          <w:sz w:val="22"/>
          <w:szCs w:val="22"/>
        </w:rPr>
        <w:t>Obi</w:t>
      </w:r>
      <w:r w:rsidRPr="00EB65DC">
        <w:rPr>
          <w:color w:val="000000"/>
          <w:sz w:val="22"/>
          <w:szCs w:val="22"/>
        </w:rPr>
        <w:t xml:space="preserve">, </w:t>
      </w:r>
      <w:r w:rsidRPr="00EB65DC">
        <w:rPr>
          <w:b/>
          <w:bCs/>
          <w:color w:val="000000"/>
          <w:sz w:val="22"/>
          <w:szCs w:val="22"/>
        </w:rPr>
        <w:t>Punkreas</w:t>
      </w:r>
      <w:r w:rsidR="00EB65DC">
        <w:rPr>
          <w:color w:val="000000"/>
          <w:sz w:val="22"/>
          <w:szCs w:val="22"/>
        </w:rPr>
        <w:t xml:space="preserve"> e</w:t>
      </w:r>
      <w:r w:rsidRPr="00EB65DC">
        <w:rPr>
          <w:color w:val="000000"/>
          <w:sz w:val="22"/>
          <w:szCs w:val="22"/>
        </w:rPr>
        <w:t xml:space="preserve"> </w:t>
      </w:r>
      <w:r w:rsidRPr="00EB65DC">
        <w:rPr>
          <w:b/>
          <w:bCs/>
          <w:color w:val="000000"/>
          <w:sz w:val="22"/>
          <w:szCs w:val="22"/>
        </w:rPr>
        <w:t>Lotta</w:t>
      </w:r>
      <w:r w:rsidRPr="00EB65DC">
        <w:rPr>
          <w:color w:val="000000"/>
          <w:sz w:val="22"/>
          <w:szCs w:val="22"/>
        </w:rPr>
        <w:t xml:space="preserve">; quello cinematografico, con la proiezione del </w:t>
      </w:r>
      <w:r w:rsidRPr="00EB65DC">
        <w:rPr>
          <w:b/>
          <w:bCs/>
          <w:color w:val="000000"/>
          <w:sz w:val="22"/>
          <w:szCs w:val="22"/>
        </w:rPr>
        <w:t>film</w:t>
      </w:r>
      <w:r w:rsidR="008472E1">
        <w:rPr>
          <w:b/>
          <w:bCs/>
          <w:color w:val="000000"/>
          <w:sz w:val="22"/>
          <w:szCs w:val="22"/>
        </w:rPr>
        <w:t>-documentario</w:t>
      </w:r>
      <w:r w:rsidRPr="00EB65DC">
        <w:rPr>
          <w:color w:val="000000"/>
          <w:sz w:val="22"/>
          <w:szCs w:val="22"/>
        </w:rPr>
        <w:t xml:space="preserve"> “Come se non ci fosse un domani”</w:t>
      </w:r>
      <w:r w:rsidR="008472E1">
        <w:rPr>
          <w:color w:val="000000"/>
          <w:sz w:val="22"/>
          <w:szCs w:val="22"/>
        </w:rPr>
        <w:t xml:space="preserve">, </w:t>
      </w:r>
      <w:r w:rsidR="008472E1" w:rsidRPr="008472E1">
        <w:rPr>
          <w:color w:val="000000"/>
          <w:sz w:val="22"/>
          <w:szCs w:val="22"/>
        </w:rPr>
        <w:t>diretto da Riccardo Cremona e Matteo Keffer,</w:t>
      </w:r>
      <w:r w:rsidRPr="00EB65DC">
        <w:rPr>
          <w:color w:val="000000"/>
          <w:sz w:val="22"/>
          <w:szCs w:val="22"/>
        </w:rPr>
        <w:t xml:space="preserve"> </w:t>
      </w:r>
      <w:r w:rsidR="008472E1">
        <w:rPr>
          <w:color w:val="000000"/>
          <w:sz w:val="22"/>
          <w:szCs w:val="22"/>
        </w:rPr>
        <w:t>sui giovani attivisti di Ultima Generazione</w:t>
      </w:r>
      <w:r w:rsidRPr="00EB65DC">
        <w:rPr>
          <w:color w:val="000000"/>
          <w:sz w:val="22"/>
          <w:szCs w:val="22"/>
        </w:rPr>
        <w:t xml:space="preserve">, in collaborazione con </w:t>
      </w:r>
      <w:r w:rsidRPr="00EB65DC">
        <w:rPr>
          <w:b/>
          <w:bCs/>
          <w:color w:val="000000"/>
          <w:sz w:val="22"/>
          <w:szCs w:val="22"/>
        </w:rPr>
        <w:t>Amnesty International</w:t>
      </w:r>
      <w:r w:rsidRPr="00EB65DC">
        <w:rPr>
          <w:color w:val="000000"/>
          <w:sz w:val="22"/>
          <w:szCs w:val="22"/>
        </w:rPr>
        <w:t xml:space="preserve"> e </w:t>
      </w:r>
      <w:r w:rsidRPr="00EB65DC">
        <w:rPr>
          <w:b/>
          <w:bCs/>
          <w:color w:val="000000"/>
          <w:sz w:val="22"/>
          <w:szCs w:val="22"/>
        </w:rPr>
        <w:t>Human Hall</w:t>
      </w:r>
      <w:r w:rsidR="00744E06">
        <w:rPr>
          <w:b/>
          <w:bCs/>
          <w:color w:val="000000"/>
          <w:sz w:val="22"/>
          <w:szCs w:val="22"/>
        </w:rPr>
        <w:t>,</w:t>
      </w:r>
      <w:r w:rsidR="00690C6E">
        <w:rPr>
          <w:b/>
          <w:bCs/>
          <w:color w:val="000000"/>
          <w:sz w:val="22"/>
          <w:szCs w:val="22"/>
        </w:rPr>
        <w:t xml:space="preserve"> </w:t>
      </w:r>
      <w:r w:rsidR="00690C6E" w:rsidRPr="00744E06">
        <w:rPr>
          <w:color w:val="000000"/>
          <w:sz w:val="22"/>
          <w:szCs w:val="22"/>
        </w:rPr>
        <w:t>hub per la tutela dei diritti umani dell'Università degli Studi di Milano</w:t>
      </w:r>
      <w:r w:rsidRPr="00EB65DC">
        <w:rPr>
          <w:color w:val="000000"/>
          <w:sz w:val="22"/>
          <w:szCs w:val="22"/>
        </w:rPr>
        <w:t xml:space="preserve">; quello </w:t>
      </w:r>
      <w:r w:rsidRPr="005D7A86">
        <w:rPr>
          <w:b/>
          <w:bCs/>
          <w:color w:val="000000"/>
          <w:sz w:val="22"/>
          <w:szCs w:val="22"/>
        </w:rPr>
        <w:t>fotografico</w:t>
      </w:r>
      <w:r w:rsidRPr="00EB65DC">
        <w:rPr>
          <w:color w:val="000000"/>
          <w:sz w:val="22"/>
          <w:szCs w:val="22"/>
        </w:rPr>
        <w:t>, con l’esposizione di una selezione di scatti</w:t>
      </w:r>
      <w:r w:rsidR="005D7A86">
        <w:rPr>
          <w:color w:val="000000"/>
          <w:sz w:val="22"/>
          <w:szCs w:val="22"/>
        </w:rPr>
        <w:t xml:space="preserve"> scelti tra quelli che hanno accompagnato il Festival dei Diritti Umani in molte delle dieci edizioni realizzate.</w:t>
      </w:r>
    </w:p>
    <w:p w14:paraId="3809CB8C" w14:textId="77777777" w:rsidR="00AF06CD" w:rsidRPr="00433DC8" w:rsidRDefault="00AF06CD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75"/>
        </w:tabs>
        <w:spacing w:line="276" w:lineRule="auto"/>
        <w:ind w:right="-7"/>
        <w:jc w:val="both"/>
        <w:rPr>
          <w:color w:val="000000"/>
          <w:sz w:val="10"/>
          <w:szCs w:val="10"/>
        </w:rPr>
      </w:pPr>
    </w:p>
    <w:p w14:paraId="2A0EDBFF" w14:textId="5B8A8D59" w:rsidR="00AF06CD" w:rsidRPr="00433DC8" w:rsidRDefault="00AF06CD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75"/>
        </w:tabs>
        <w:spacing w:line="276" w:lineRule="auto"/>
        <w:ind w:right="-7"/>
        <w:jc w:val="both"/>
        <w:rPr>
          <w:color w:val="000000"/>
          <w:sz w:val="22"/>
          <w:szCs w:val="22"/>
        </w:rPr>
      </w:pPr>
      <w:r w:rsidRPr="00C7766A">
        <w:rPr>
          <w:b/>
          <w:bCs/>
          <w:color w:val="000000"/>
          <w:sz w:val="22"/>
          <w:szCs w:val="22"/>
        </w:rPr>
        <w:t>Progetto speciale</w:t>
      </w:r>
      <w:r w:rsidRPr="00C7766A">
        <w:rPr>
          <w:color w:val="000000"/>
          <w:sz w:val="22"/>
          <w:szCs w:val="22"/>
        </w:rPr>
        <w:t xml:space="preserve"> è poi quello in collaborazione </w:t>
      </w:r>
      <w:r w:rsidRPr="00C7766A">
        <w:rPr>
          <w:b/>
          <w:bCs/>
          <w:color w:val="000000"/>
          <w:sz w:val="22"/>
          <w:szCs w:val="22"/>
        </w:rPr>
        <w:t>con il fumettista Gianluca Costantini</w:t>
      </w:r>
      <w:r w:rsidRPr="00C7766A">
        <w:rPr>
          <w:color w:val="000000"/>
          <w:sz w:val="22"/>
          <w:szCs w:val="22"/>
        </w:rPr>
        <w:t xml:space="preserve"> e </w:t>
      </w:r>
      <w:r w:rsidR="00433DC8" w:rsidRPr="00C7766A">
        <w:rPr>
          <w:color w:val="000000"/>
          <w:sz w:val="22"/>
          <w:szCs w:val="22"/>
        </w:rPr>
        <w:t>dieci</w:t>
      </w:r>
      <w:r w:rsidRPr="00C7766A">
        <w:rPr>
          <w:color w:val="000000"/>
          <w:sz w:val="22"/>
          <w:szCs w:val="22"/>
        </w:rPr>
        <w:t xml:space="preserve"> ex allievi del corso specialistico di Linguaggi del Fumetto dell’Accademia di Bologna</w:t>
      </w:r>
      <w:r w:rsidR="00433DC8" w:rsidRPr="00C7766A">
        <w:rPr>
          <w:color w:val="000000"/>
          <w:sz w:val="22"/>
          <w:szCs w:val="22"/>
        </w:rPr>
        <w:t xml:space="preserve"> a cui è stato chiesto di realizzare, a partire dal titolo dell’edizione “Ostinati e contrari”, </w:t>
      </w:r>
      <w:r w:rsidR="00433DC8" w:rsidRPr="00C7766A">
        <w:rPr>
          <w:b/>
          <w:bCs/>
          <w:color w:val="000000"/>
          <w:sz w:val="22"/>
          <w:szCs w:val="22"/>
        </w:rPr>
        <w:t>dieci illustrazioni</w:t>
      </w:r>
      <w:r w:rsidR="00433DC8" w:rsidRPr="00C7766A">
        <w:rPr>
          <w:color w:val="000000"/>
          <w:sz w:val="22"/>
          <w:szCs w:val="22"/>
        </w:rPr>
        <w:t xml:space="preserve"> su coppie di </w:t>
      </w:r>
      <w:r w:rsidR="00413DB1" w:rsidRPr="00C7766A">
        <w:rPr>
          <w:sz w:val="22"/>
          <w:szCs w:val="22"/>
        </w:rPr>
        <w:t xml:space="preserve">concetti </w:t>
      </w:r>
      <w:r w:rsidR="00433DC8" w:rsidRPr="00C7766A">
        <w:rPr>
          <w:color w:val="000000"/>
          <w:sz w:val="22"/>
          <w:szCs w:val="22"/>
        </w:rPr>
        <w:t>opposti, come diritti/privilegi, pace/guerre, noi/ego, attendibilità/fake-news</w:t>
      </w:r>
      <w:r w:rsidR="002E0F20" w:rsidRPr="00C7766A">
        <w:rPr>
          <w:color w:val="000000"/>
          <w:sz w:val="22"/>
          <w:szCs w:val="22"/>
        </w:rPr>
        <w:t>. Il pubblico ne potrà ammirare l’esito nella sede di Parco.</w:t>
      </w:r>
    </w:p>
    <w:p w14:paraId="24FB26D3" w14:textId="77777777" w:rsidR="001174EF" w:rsidRPr="00433DC8" w:rsidRDefault="001174EF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75"/>
        </w:tabs>
        <w:spacing w:line="276" w:lineRule="auto"/>
        <w:ind w:right="-7"/>
        <w:jc w:val="both"/>
        <w:rPr>
          <w:color w:val="000000"/>
          <w:sz w:val="10"/>
          <w:szCs w:val="10"/>
        </w:rPr>
      </w:pPr>
    </w:p>
    <w:p w14:paraId="1B82C90C" w14:textId="0A9452D7" w:rsidR="00A770BD" w:rsidRDefault="00A770BD" w:rsidP="00A770B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75"/>
        </w:tabs>
        <w:spacing w:line="276" w:lineRule="auto"/>
        <w:ind w:right="-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 rifocillare il pubblico nelle pause dal denso palinsesto di incontri ed eventi, saranno </w:t>
      </w:r>
      <w:r w:rsidR="00690C6E" w:rsidRPr="00744E06">
        <w:rPr>
          <w:color w:val="000000"/>
          <w:sz w:val="22"/>
          <w:szCs w:val="22"/>
        </w:rPr>
        <w:t xml:space="preserve">le specialità </w:t>
      </w:r>
      <w:r w:rsidR="00744E06" w:rsidRPr="00744E06">
        <w:rPr>
          <w:color w:val="000000"/>
          <w:sz w:val="22"/>
          <w:szCs w:val="22"/>
        </w:rPr>
        <w:t xml:space="preserve">proposte dai ragazzi e dalle ragazze di </w:t>
      </w:r>
      <w:r w:rsidR="00744E06" w:rsidRPr="00F10C88">
        <w:rPr>
          <w:b/>
          <w:bCs/>
          <w:color w:val="000000"/>
          <w:sz w:val="22"/>
          <w:szCs w:val="22"/>
        </w:rPr>
        <w:t>Luna Blu</w:t>
      </w:r>
      <w:r w:rsidRPr="00744E06">
        <w:rPr>
          <w:color w:val="000000"/>
          <w:sz w:val="22"/>
          <w:szCs w:val="22"/>
        </w:rPr>
        <w:t>,</w:t>
      </w:r>
      <w:r w:rsidRPr="00690C6E">
        <w:rPr>
          <w:color w:val="FF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fondazione che opera con la finalità di </w:t>
      </w:r>
      <w:r w:rsidRPr="00F10C88">
        <w:rPr>
          <w:b/>
          <w:bCs/>
          <w:color w:val="000000"/>
          <w:sz w:val="22"/>
          <w:szCs w:val="22"/>
        </w:rPr>
        <w:t>inserire ragazzi autistici</w:t>
      </w:r>
      <w:r>
        <w:rPr>
          <w:color w:val="000000"/>
          <w:sz w:val="22"/>
          <w:szCs w:val="22"/>
        </w:rPr>
        <w:t xml:space="preserve"> nel settore dei servizi turistici al termine del ciclo scolastico.</w:t>
      </w:r>
    </w:p>
    <w:p w14:paraId="35FDF04D" w14:textId="77777777" w:rsidR="00A770BD" w:rsidRPr="00A770BD" w:rsidRDefault="00A770BD" w:rsidP="00A770B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75"/>
        </w:tabs>
        <w:spacing w:line="276" w:lineRule="auto"/>
        <w:ind w:right="-7"/>
        <w:jc w:val="both"/>
        <w:rPr>
          <w:color w:val="000000"/>
          <w:sz w:val="10"/>
          <w:szCs w:val="10"/>
        </w:rPr>
      </w:pPr>
    </w:p>
    <w:p w14:paraId="35935515" w14:textId="45EF32FE" w:rsidR="007F386B" w:rsidRDefault="001C7D04" w:rsidP="007F38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75"/>
        </w:tabs>
        <w:spacing w:line="276" w:lineRule="auto"/>
        <w:ind w:right="-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L’edizione 2025 è sintesi </w:t>
      </w:r>
      <w:r w:rsidR="00A770BD">
        <w:rPr>
          <w:color w:val="000000"/>
          <w:sz w:val="22"/>
          <w:szCs w:val="22"/>
        </w:rPr>
        <w:t xml:space="preserve">di un percorso decennale </w:t>
      </w:r>
      <w:r>
        <w:rPr>
          <w:color w:val="000000"/>
          <w:sz w:val="22"/>
          <w:szCs w:val="22"/>
        </w:rPr>
        <w:t>durante i</w:t>
      </w:r>
      <w:r w:rsidR="00A770BD">
        <w:rPr>
          <w:color w:val="000000"/>
          <w:sz w:val="22"/>
          <w:szCs w:val="22"/>
        </w:rPr>
        <w:t>l</w:t>
      </w:r>
      <w:r>
        <w:rPr>
          <w:color w:val="000000"/>
          <w:sz w:val="22"/>
          <w:szCs w:val="22"/>
        </w:rPr>
        <w:t xml:space="preserve"> qual</w:t>
      </w:r>
      <w:r w:rsidR="00A770BD">
        <w:rPr>
          <w:color w:val="000000"/>
          <w:sz w:val="22"/>
          <w:szCs w:val="22"/>
        </w:rPr>
        <w:t>e</w:t>
      </w:r>
      <w:r>
        <w:rPr>
          <w:color w:val="000000"/>
          <w:sz w:val="22"/>
          <w:szCs w:val="22"/>
        </w:rPr>
        <w:t xml:space="preserve"> il Festival</w:t>
      </w:r>
      <w:r w:rsidR="007F386B">
        <w:rPr>
          <w:color w:val="000000"/>
          <w:sz w:val="22"/>
          <w:szCs w:val="22"/>
        </w:rPr>
        <w:t xml:space="preserve"> </w:t>
      </w:r>
      <w:r w:rsidR="00CC4725">
        <w:rPr>
          <w:color w:val="000000"/>
          <w:sz w:val="22"/>
          <w:szCs w:val="22"/>
        </w:rPr>
        <w:t xml:space="preserve">dei Diritti Umani </w:t>
      </w:r>
      <w:r w:rsidR="007F386B">
        <w:rPr>
          <w:color w:val="000000"/>
          <w:sz w:val="22"/>
          <w:szCs w:val="22"/>
        </w:rPr>
        <w:t>ha unito testimonianze personali</w:t>
      </w:r>
      <w:r w:rsidR="007F386B" w:rsidRPr="00EA6462">
        <w:rPr>
          <w:color w:val="000000"/>
          <w:sz w:val="22"/>
          <w:szCs w:val="22"/>
        </w:rPr>
        <w:t>, studi e buone pratiche sui diritti umani in Italia e nel mondo</w:t>
      </w:r>
      <w:r w:rsidR="007F386B">
        <w:rPr>
          <w:color w:val="000000"/>
          <w:sz w:val="22"/>
          <w:szCs w:val="22"/>
        </w:rPr>
        <w:t>,</w:t>
      </w:r>
      <w:r w:rsidR="007F386B" w:rsidRPr="00EA6462">
        <w:rPr>
          <w:color w:val="000000"/>
          <w:sz w:val="22"/>
          <w:szCs w:val="22"/>
        </w:rPr>
        <w:t xml:space="preserve"> per parlare a tutte e tutti attraverso incontri, film e documentari, mostre fotografiche, iniziative speciali e un’intera sezione</w:t>
      </w:r>
      <w:r w:rsidR="007F386B" w:rsidRPr="00EA6462">
        <w:rPr>
          <w:b/>
          <w:bCs/>
          <w:color w:val="000000"/>
          <w:sz w:val="22"/>
          <w:szCs w:val="22"/>
        </w:rPr>
        <w:t xml:space="preserve"> </w:t>
      </w:r>
      <w:r w:rsidR="007F386B" w:rsidRPr="00EA6462">
        <w:rPr>
          <w:color w:val="000000"/>
          <w:sz w:val="22"/>
          <w:szCs w:val="22"/>
        </w:rPr>
        <w:t>dedicata alle scuole</w:t>
      </w:r>
      <w:r w:rsidR="007F386B">
        <w:rPr>
          <w:color w:val="000000"/>
          <w:sz w:val="22"/>
          <w:szCs w:val="22"/>
        </w:rPr>
        <w:t xml:space="preserve">: </w:t>
      </w:r>
      <w:r w:rsidR="007F386B" w:rsidRPr="00EA6462">
        <w:rPr>
          <w:b/>
          <w:bCs/>
          <w:color w:val="000000"/>
          <w:sz w:val="22"/>
          <w:szCs w:val="22"/>
          <w:highlight w:val="white"/>
        </w:rPr>
        <w:t>70</w:t>
      </w:r>
      <w:r w:rsidR="007F386B" w:rsidRPr="00EA6462">
        <w:rPr>
          <w:color w:val="000000"/>
          <w:sz w:val="22"/>
          <w:szCs w:val="22"/>
          <w:highlight w:val="white"/>
        </w:rPr>
        <w:t xml:space="preserve"> tra progetti ed eventi realizzati</w:t>
      </w:r>
      <w:r w:rsidR="007F386B" w:rsidRPr="00EA6462">
        <w:rPr>
          <w:color w:val="000000"/>
          <w:sz w:val="22"/>
          <w:szCs w:val="22"/>
        </w:rPr>
        <w:t xml:space="preserve">, </w:t>
      </w:r>
      <w:r w:rsidR="007F386B" w:rsidRPr="00EA6462">
        <w:rPr>
          <w:b/>
          <w:bCs/>
          <w:color w:val="000000"/>
          <w:sz w:val="22"/>
          <w:szCs w:val="22"/>
          <w:highlight w:val="white"/>
        </w:rPr>
        <w:t>700</w:t>
      </w:r>
      <w:r w:rsidR="007F386B" w:rsidRPr="00EA6462">
        <w:rPr>
          <w:color w:val="000000"/>
          <w:sz w:val="22"/>
          <w:szCs w:val="22"/>
          <w:highlight w:val="white"/>
        </w:rPr>
        <w:t xml:space="preserve"> docenti</w:t>
      </w:r>
      <w:r w:rsidR="007F386B" w:rsidRPr="00213D1E">
        <w:rPr>
          <w:color w:val="000000"/>
          <w:sz w:val="22"/>
          <w:szCs w:val="22"/>
        </w:rPr>
        <w:t xml:space="preserve"> e </w:t>
      </w:r>
      <w:r w:rsidR="007F386B" w:rsidRPr="00EA6462">
        <w:rPr>
          <w:b/>
          <w:bCs/>
          <w:color w:val="000000"/>
          <w:sz w:val="22"/>
          <w:szCs w:val="22"/>
          <w:highlight w:val="white"/>
        </w:rPr>
        <w:t>22.000</w:t>
      </w:r>
      <w:r w:rsidR="007F386B" w:rsidRPr="00EA6462">
        <w:rPr>
          <w:color w:val="000000"/>
          <w:sz w:val="22"/>
          <w:szCs w:val="22"/>
          <w:highlight w:val="white"/>
        </w:rPr>
        <w:t xml:space="preserve"> studenti coinvolti</w:t>
      </w:r>
      <w:r w:rsidR="007F386B" w:rsidRPr="00213D1E">
        <w:rPr>
          <w:color w:val="000000"/>
          <w:sz w:val="22"/>
          <w:szCs w:val="22"/>
        </w:rPr>
        <w:t xml:space="preserve">, </w:t>
      </w:r>
      <w:r w:rsidR="007F386B" w:rsidRPr="00EA6462">
        <w:rPr>
          <w:b/>
          <w:bCs/>
          <w:color w:val="000000"/>
          <w:sz w:val="22"/>
          <w:szCs w:val="22"/>
          <w:highlight w:val="white"/>
        </w:rPr>
        <w:t>723</w:t>
      </w:r>
      <w:r w:rsidR="007F386B" w:rsidRPr="00EA6462">
        <w:rPr>
          <w:color w:val="000000"/>
          <w:sz w:val="22"/>
          <w:szCs w:val="22"/>
          <w:highlight w:val="white"/>
        </w:rPr>
        <w:t xml:space="preserve"> ospiti nazionali e internazionali</w:t>
      </w:r>
      <w:r w:rsidR="007F386B">
        <w:rPr>
          <w:color w:val="000000"/>
          <w:sz w:val="22"/>
          <w:szCs w:val="22"/>
        </w:rPr>
        <w:t xml:space="preserve">, come il </w:t>
      </w:r>
      <w:r w:rsidR="007F386B" w:rsidRPr="00D2647D">
        <w:rPr>
          <w:b/>
          <w:bCs/>
          <w:color w:val="000000"/>
          <w:sz w:val="22"/>
          <w:szCs w:val="22"/>
        </w:rPr>
        <w:t>Premio Nobel per la Pace</w:t>
      </w:r>
      <w:r w:rsidR="007F386B">
        <w:rPr>
          <w:color w:val="000000"/>
          <w:sz w:val="22"/>
          <w:szCs w:val="22"/>
        </w:rPr>
        <w:t xml:space="preserve"> </w:t>
      </w:r>
      <w:r w:rsidR="007F386B" w:rsidRPr="00C7766A">
        <w:rPr>
          <w:b/>
          <w:bCs/>
          <w:sz w:val="22"/>
          <w:szCs w:val="22"/>
        </w:rPr>
        <w:t>2018</w:t>
      </w:r>
      <w:r w:rsidR="007F386B" w:rsidRPr="00C7766A">
        <w:rPr>
          <w:sz w:val="22"/>
          <w:szCs w:val="22"/>
        </w:rPr>
        <w:t xml:space="preserve"> </w:t>
      </w:r>
      <w:r w:rsidR="007F386B" w:rsidRPr="00C7766A">
        <w:rPr>
          <w:b/>
          <w:bCs/>
          <w:sz w:val="22"/>
          <w:szCs w:val="22"/>
        </w:rPr>
        <w:t>Nadia Murad</w:t>
      </w:r>
      <w:r w:rsidR="007F386B">
        <w:rPr>
          <w:color w:val="000000"/>
          <w:sz w:val="22"/>
          <w:szCs w:val="22"/>
        </w:rPr>
        <w:t>;</w:t>
      </w:r>
      <w:r w:rsidR="007F386B" w:rsidRPr="00213D1E">
        <w:rPr>
          <w:color w:val="000000"/>
          <w:sz w:val="22"/>
          <w:szCs w:val="22"/>
        </w:rPr>
        <w:t xml:space="preserve"> scrittori come </w:t>
      </w:r>
      <w:r w:rsidR="007F386B" w:rsidRPr="00D2647D">
        <w:rPr>
          <w:b/>
          <w:bCs/>
          <w:color w:val="000000"/>
          <w:sz w:val="22"/>
          <w:szCs w:val="22"/>
        </w:rPr>
        <w:t>Abraham Yehoshua</w:t>
      </w:r>
      <w:r w:rsidR="007F386B" w:rsidRPr="00213D1E">
        <w:rPr>
          <w:color w:val="000000"/>
          <w:sz w:val="22"/>
          <w:szCs w:val="22"/>
        </w:rPr>
        <w:t xml:space="preserve">; giornalisti e giornaliste come </w:t>
      </w:r>
      <w:r w:rsidR="007F386B" w:rsidRPr="00D2647D">
        <w:rPr>
          <w:b/>
          <w:bCs/>
          <w:color w:val="000000"/>
          <w:sz w:val="22"/>
          <w:szCs w:val="22"/>
        </w:rPr>
        <w:lastRenderedPageBreak/>
        <w:t>Ferruccio de Bortoli</w:t>
      </w:r>
      <w:r w:rsidR="007F386B" w:rsidRPr="00213D1E">
        <w:rPr>
          <w:color w:val="000000"/>
          <w:sz w:val="22"/>
          <w:szCs w:val="22"/>
        </w:rPr>
        <w:t xml:space="preserve">, </w:t>
      </w:r>
      <w:r w:rsidR="007F386B" w:rsidRPr="00D2647D">
        <w:rPr>
          <w:b/>
          <w:bCs/>
          <w:color w:val="000000"/>
          <w:sz w:val="22"/>
          <w:szCs w:val="22"/>
        </w:rPr>
        <w:t>Nello Scavo</w:t>
      </w:r>
      <w:r w:rsidR="007F386B" w:rsidRPr="00213D1E">
        <w:rPr>
          <w:color w:val="000000"/>
          <w:sz w:val="22"/>
          <w:szCs w:val="22"/>
        </w:rPr>
        <w:t xml:space="preserve">, </w:t>
      </w:r>
      <w:r w:rsidR="007F386B" w:rsidRPr="00D2647D">
        <w:rPr>
          <w:b/>
          <w:bCs/>
          <w:color w:val="000000"/>
          <w:sz w:val="22"/>
          <w:szCs w:val="22"/>
        </w:rPr>
        <w:t>Francesca Mannocchi</w:t>
      </w:r>
      <w:r w:rsidR="007F386B" w:rsidRPr="00213D1E">
        <w:rPr>
          <w:color w:val="000000"/>
          <w:sz w:val="22"/>
          <w:szCs w:val="22"/>
        </w:rPr>
        <w:t xml:space="preserve">, </w:t>
      </w:r>
      <w:r w:rsidR="007F386B" w:rsidRPr="00D2647D">
        <w:rPr>
          <w:b/>
          <w:bCs/>
          <w:color w:val="000000"/>
          <w:sz w:val="22"/>
          <w:szCs w:val="22"/>
        </w:rPr>
        <w:t>Rula Jebreal</w:t>
      </w:r>
      <w:r w:rsidR="007F386B" w:rsidRPr="00213D1E">
        <w:rPr>
          <w:color w:val="000000"/>
          <w:sz w:val="22"/>
          <w:szCs w:val="22"/>
        </w:rPr>
        <w:t xml:space="preserve">; economisti come </w:t>
      </w:r>
      <w:r w:rsidR="007F386B" w:rsidRPr="00D2647D">
        <w:rPr>
          <w:b/>
          <w:bCs/>
          <w:color w:val="000000"/>
          <w:sz w:val="22"/>
          <w:szCs w:val="22"/>
        </w:rPr>
        <w:t>Khalid Malik</w:t>
      </w:r>
      <w:r w:rsidR="007F386B" w:rsidRPr="00213D1E">
        <w:rPr>
          <w:color w:val="000000"/>
          <w:sz w:val="22"/>
          <w:szCs w:val="22"/>
        </w:rPr>
        <w:t xml:space="preserve">, </w:t>
      </w:r>
      <w:r w:rsidR="007F386B" w:rsidRPr="00D2647D">
        <w:rPr>
          <w:b/>
          <w:bCs/>
          <w:color w:val="000000"/>
          <w:sz w:val="22"/>
          <w:szCs w:val="22"/>
        </w:rPr>
        <w:t>Clara Mattei</w:t>
      </w:r>
      <w:r w:rsidR="007F386B" w:rsidRPr="00213D1E">
        <w:rPr>
          <w:color w:val="000000"/>
          <w:sz w:val="22"/>
          <w:szCs w:val="22"/>
        </w:rPr>
        <w:t xml:space="preserve"> e </w:t>
      </w:r>
      <w:r w:rsidR="007F386B" w:rsidRPr="00D2647D">
        <w:rPr>
          <w:b/>
          <w:bCs/>
          <w:color w:val="000000"/>
          <w:sz w:val="22"/>
          <w:szCs w:val="22"/>
        </w:rPr>
        <w:t>Tito Boeri</w:t>
      </w:r>
      <w:r w:rsidR="007F386B" w:rsidRPr="00213D1E">
        <w:rPr>
          <w:color w:val="000000"/>
          <w:sz w:val="22"/>
          <w:szCs w:val="22"/>
        </w:rPr>
        <w:t xml:space="preserve">; artisti </w:t>
      </w:r>
      <w:r w:rsidR="007F386B">
        <w:rPr>
          <w:color w:val="000000"/>
          <w:sz w:val="22"/>
          <w:szCs w:val="22"/>
        </w:rPr>
        <w:t>come</w:t>
      </w:r>
      <w:r w:rsidR="007F386B" w:rsidRPr="00213D1E">
        <w:rPr>
          <w:color w:val="000000"/>
          <w:sz w:val="22"/>
          <w:szCs w:val="22"/>
        </w:rPr>
        <w:t xml:space="preserve"> </w:t>
      </w:r>
      <w:r w:rsidR="007F386B" w:rsidRPr="00D2647D">
        <w:rPr>
          <w:b/>
          <w:bCs/>
          <w:color w:val="000000"/>
          <w:sz w:val="22"/>
          <w:szCs w:val="22"/>
        </w:rPr>
        <w:t>Ai Weiwei</w:t>
      </w:r>
      <w:r w:rsidR="007F386B" w:rsidRPr="00213D1E">
        <w:rPr>
          <w:color w:val="000000"/>
          <w:sz w:val="22"/>
          <w:szCs w:val="22"/>
        </w:rPr>
        <w:t xml:space="preserve"> e </w:t>
      </w:r>
      <w:r w:rsidR="007F386B" w:rsidRPr="00D2647D">
        <w:rPr>
          <w:b/>
          <w:bCs/>
          <w:color w:val="000000"/>
          <w:sz w:val="22"/>
          <w:szCs w:val="22"/>
        </w:rPr>
        <w:t>Michelangelo Pistoletto</w:t>
      </w:r>
      <w:r w:rsidR="007F386B" w:rsidRPr="00213D1E">
        <w:rPr>
          <w:color w:val="000000"/>
          <w:sz w:val="22"/>
          <w:szCs w:val="22"/>
        </w:rPr>
        <w:t xml:space="preserve">, cantanti e attori come </w:t>
      </w:r>
      <w:r w:rsidR="007F386B" w:rsidRPr="00D2647D">
        <w:rPr>
          <w:b/>
          <w:bCs/>
          <w:color w:val="000000"/>
          <w:sz w:val="22"/>
          <w:szCs w:val="22"/>
        </w:rPr>
        <w:t>Elio</w:t>
      </w:r>
      <w:r w:rsidR="007F386B">
        <w:rPr>
          <w:color w:val="000000"/>
          <w:sz w:val="22"/>
          <w:szCs w:val="22"/>
        </w:rPr>
        <w:t>,</w:t>
      </w:r>
      <w:r w:rsidR="007F386B" w:rsidRPr="00213D1E">
        <w:rPr>
          <w:color w:val="000000"/>
          <w:sz w:val="22"/>
          <w:szCs w:val="22"/>
        </w:rPr>
        <w:t xml:space="preserve"> </w:t>
      </w:r>
      <w:r w:rsidR="007F386B" w:rsidRPr="00D2647D">
        <w:rPr>
          <w:b/>
          <w:bCs/>
          <w:color w:val="000000"/>
          <w:sz w:val="22"/>
          <w:szCs w:val="22"/>
        </w:rPr>
        <w:t>Eugenio Finardi</w:t>
      </w:r>
      <w:r w:rsidR="007F386B" w:rsidRPr="00213D1E">
        <w:rPr>
          <w:color w:val="000000"/>
          <w:sz w:val="22"/>
          <w:szCs w:val="22"/>
        </w:rPr>
        <w:t xml:space="preserve"> e </w:t>
      </w:r>
      <w:r w:rsidR="007F386B" w:rsidRPr="00D2647D">
        <w:rPr>
          <w:b/>
          <w:bCs/>
          <w:color w:val="000000"/>
          <w:sz w:val="22"/>
          <w:szCs w:val="22"/>
        </w:rPr>
        <w:t>Sabina Guzzanti</w:t>
      </w:r>
      <w:r w:rsidR="007F386B">
        <w:rPr>
          <w:color w:val="000000"/>
          <w:sz w:val="22"/>
          <w:szCs w:val="22"/>
        </w:rPr>
        <w:t>.</w:t>
      </w:r>
    </w:p>
    <w:p w14:paraId="57C3D6AA" w14:textId="264415BC" w:rsidR="008572EF" w:rsidRPr="008572EF" w:rsidRDefault="008572EF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75"/>
        </w:tabs>
        <w:spacing w:line="276" w:lineRule="auto"/>
        <w:ind w:right="-7"/>
        <w:jc w:val="both"/>
        <w:rPr>
          <w:color w:val="000000"/>
          <w:sz w:val="10"/>
          <w:szCs w:val="10"/>
        </w:rPr>
      </w:pPr>
    </w:p>
    <w:p w14:paraId="05A5D2D3" w14:textId="73E97C46" w:rsidR="00C64038" w:rsidRPr="00C7766A" w:rsidRDefault="00413DB1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right="-7"/>
        <w:jc w:val="both"/>
        <w:rPr>
          <w:b/>
          <w:bCs/>
          <w:sz w:val="22"/>
          <w:szCs w:val="22"/>
          <w:u w:val="single"/>
        </w:rPr>
      </w:pPr>
      <w:r w:rsidRPr="00C7766A">
        <w:rPr>
          <w:sz w:val="22"/>
          <w:szCs w:val="22"/>
        </w:rPr>
        <w:t>La decima edizione del Festival dei Diritti Umani è promossa dalla Fondazione Diritti Umani ETS, in collaborazione con Fondazione Giulia Cecchettin, Voci per la Libertà, Fondazione Smemoranda, Action Aid, MM SpA, Human Hall – UNIMI, e realizzata con la sponsorship tecnica di Associazione Luna Blu e il patrocinio di Soleterre.</w:t>
      </w:r>
    </w:p>
    <w:p w14:paraId="0B6FE901" w14:textId="77777777" w:rsidR="00B21EBD" w:rsidRDefault="00B21EBD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right="-7"/>
        <w:jc w:val="both"/>
        <w:rPr>
          <w:b/>
          <w:bCs/>
          <w:color w:val="000000"/>
          <w:sz w:val="22"/>
          <w:szCs w:val="22"/>
          <w:u w:val="single"/>
        </w:rPr>
      </w:pPr>
    </w:p>
    <w:p w14:paraId="0E0ABD0C" w14:textId="4D032AA2" w:rsidR="00B21EBD" w:rsidRPr="003E6122" w:rsidRDefault="008572EF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right="-7"/>
        <w:jc w:val="both"/>
        <w:rPr>
          <w:b/>
          <w:bCs/>
          <w:color w:val="000000"/>
          <w:sz w:val="22"/>
          <w:szCs w:val="22"/>
          <w:u w:val="single"/>
        </w:rPr>
      </w:pPr>
      <w:r w:rsidRPr="003E6122">
        <w:rPr>
          <w:b/>
          <w:bCs/>
          <w:color w:val="000000"/>
          <w:sz w:val="22"/>
          <w:szCs w:val="22"/>
          <w:u w:val="single"/>
        </w:rPr>
        <w:t>S</w:t>
      </w:r>
      <w:r w:rsidR="00581F91" w:rsidRPr="003E6122">
        <w:rPr>
          <w:b/>
          <w:bCs/>
          <w:color w:val="000000"/>
          <w:sz w:val="22"/>
          <w:szCs w:val="22"/>
          <w:u w:val="single"/>
        </w:rPr>
        <w:t>cheda tecnica</w:t>
      </w:r>
    </w:p>
    <w:p w14:paraId="543E41FC" w14:textId="1716A056" w:rsidR="008572EF" w:rsidRPr="008572EF" w:rsidRDefault="008572EF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right="-7"/>
        <w:jc w:val="both"/>
        <w:rPr>
          <w:b/>
          <w:color w:val="000000"/>
          <w:sz w:val="22"/>
          <w:szCs w:val="22"/>
        </w:rPr>
      </w:pPr>
      <w:r w:rsidRPr="008572EF">
        <w:rPr>
          <w:b/>
          <w:color w:val="000000"/>
          <w:sz w:val="22"/>
          <w:szCs w:val="22"/>
        </w:rPr>
        <w:t>Titolo</w:t>
      </w:r>
      <w:r w:rsidRPr="008572EF">
        <w:rPr>
          <w:b/>
          <w:color w:val="000000"/>
          <w:sz w:val="22"/>
          <w:szCs w:val="22"/>
        </w:rPr>
        <w:tab/>
      </w:r>
      <w:r w:rsidRPr="008572EF">
        <w:rPr>
          <w:b/>
          <w:color w:val="000000"/>
          <w:sz w:val="22"/>
          <w:szCs w:val="22"/>
        </w:rPr>
        <w:tab/>
      </w:r>
      <w:r w:rsidR="00C64038">
        <w:rPr>
          <w:b/>
          <w:color w:val="000000"/>
          <w:sz w:val="22"/>
          <w:szCs w:val="22"/>
        </w:rPr>
        <w:tab/>
      </w:r>
      <w:r w:rsidRPr="008572EF">
        <w:rPr>
          <w:b/>
          <w:color w:val="000000"/>
          <w:sz w:val="22"/>
          <w:szCs w:val="22"/>
        </w:rPr>
        <w:t>Festival dei Diritti Umani – X edizione “Ostinati e contrari”</w:t>
      </w:r>
    </w:p>
    <w:p w14:paraId="6674B965" w14:textId="3B9E5855" w:rsidR="00571197" w:rsidRDefault="00000000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right="-7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Date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="00C64038">
        <w:rPr>
          <w:color w:val="000000"/>
          <w:sz w:val="22"/>
          <w:szCs w:val="22"/>
        </w:rPr>
        <w:tab/>
      </w:r>
      <w:r w:rsidR="005F01A5">
        <w:rPr>
          <w:color w:val="000000"/>
          <w:sz w:val="22"/>
          <w:szCs w:val="22"/>
        </w:rPr>
        <w:t>5</w:t>
      </w:r>
      <w:r w:rsidR="00434C86">
        <w:rPr>
          <w:color w:val="000000"/>
          <w:sz w:val="22"/>
          <w:szCs w:val="22"/>
        </w:rPr>
        <w:t>–</w:t>
      </w:r>
      <w:r w:rsidR="005F01A5">
        <w:rPr>
          <w:color w:val="000000"/>
          <w:sz w:val="22"/>
          <w:szCs w:val="22"/>
        </w:rPr>
        <w:t>7</w:t>
      </w:r>
      <w:r>
        <w:rPr>
          <w:color w:val="000000"/>
          <w:sz w:val="22"/>
          <w:szCs w:val="22"/>
        </w:rPr>
        <w:t xml:space="preserve"> maggio 202</w:t>
      </w:r>
      <w:r w:rsidR="008572EF">
        <w:rPr>
          <w:color w:val="000000"/>
          <w:sz w:val="22"/>
          <w:szCs w:val="22"/>
        </w:rPr>
        <w:t>5</w:t>
      </w:r>
    </w:p>
    <w:p w14:paraId="26F94A55" w14:textId="1C120C29" w:rsidR="00571197" w:rsidRDefault="00000000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right="-7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Sedi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="008572EF">
        <w:rPr>
          <w:color w:val="000000"/>
          <w:sz w:val="22"/>
          <w:szCs w:val="22"/>
        </w:rPr>
        <w:t>Parco</w:t>
      </w:r>
      <w:r>
        <w:rPr>
          <w:color w:val="000000"/>
          <w:sz w:val="22"/>
          <w:szCs w:val="22"/>
        </w:rPr>
        <w:t xml:space="preserve">, </w:t>
      </w:r>
      <w:r w:rsidR="008572EF">
        <w:rPr>
          <w:color w:val="000000"/>
          <w:sz w:val="22"/>
          <w:szCs w:val="22"/>
        </w:rPr>
        <w:t>Via Umberto Binda 30</w:t>
      </w:r>
      <w:r>
        <w:rPr>
          <w:color w:val="000000"/>
          <w:sz w:val="22"/>
          <w:szCs w:val="22"/>
        </w:rPr>
        <w:t>, Milano</w:t>
      </w:r>
    </w:p>
    <w:p w14:paraId="6ADC0E25" w14:textId="5011BE35" w:rsidR="00C64038" w:rsidRDefault="008572EF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right="-7"/>
        <w:jc w:val="both"/>
        <w:rPr>
          <w:bCs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 w:rsidRPr="008572EF">
        <w:rPr>
          <w:bCs/>
          <w:color w:val="000000"/>
          <w:sz w:val="22"/>
          <w:szCs w:val="22"/>
        </w:rPr>
        <w:t xml:space="preserve">Università Statale, Via Festa del Perdono </w:t>
      </w:r>
      <w:r w:rsidR="00165AB1">
        <w:rPr>
          <w:bCs/>
          <w:color w:val="000000"/>
          <w:sz w:val="22"/>
          <w:szCs w:val="22"/>
        </w:rPr>
        <w:t>7</w:t>
      </w:r>
      <w:r w:rsidRPr="008572EF">
        <w:rPr>
          <w:bCs/>
          <w:color w:val="000000"/>
          <w:sz w:val="22"/>
          <w:szCs w:val="22"/>
        </w:rPr>
        <w:t>, Milano</w:t>
      </w:r>
    </w:p>
    <w:p w14:paraId="68980CF8" w14:textId="77777777" w:rsidR="00C64038" w:rsidRDefault="00000000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right="-7"/>
        <w:jc w:val="both"/>
        <w:rPr>
          <w:bCs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Ingresso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="008572EF">
        <w:rPr>
          <w:color w:val="000000"/>
          <w:sz w:val="22"/>
          <w:szCs w:val="22"/>
        </w:rPr>
        <w:t>libero, su prenotazione</w:t>
      </w:r>
    </w:p>
    <w:p w14:paraId="23994083" w14:textId="77777777" w:rsidR="00C64038" w:rsidRDefault="00000000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right="-7"/>
        <w:jc w:val="both"/>
        <w:rPr>
          <w:bCs/>
          <w:color w:val="000000"/>
          <w:sz w:val="22"/>
          <w:szCs w:val="22"/>
        </w:rPr>
      </w:pPr>
      <w:r w:rsidRPr="008572EF">
        <w:rPr>
          <w:b/>
          <w:color w:val="000000"/>
          <w:sz w:val="22"/>
          <w:szCs w:val="22"/>
        </w:rPr>
        <w:t>Info al pubblico</w:t>
      </w:r>
      <w:r w:rsidRPr="008572EF">
        <w:rPr>
          <w:color w:val="000000"/>
          <w:sz w:val="22"/>
          <w:szCs w:val="22"/>
        </w:rPr>
        <w:tab/>
        <w:t xml:space="preserve">02.22198120 | </w:t>
      </w:r>
      <w:hyperlink r:id="rId8" w:history="1">
        <w:r w:rsidR="00BC3E67" w:rsidRPr="007B010D">
          <w:rPr>
            <w:rStyle w:val="Collegamentoipertestuale"/>
            <w:sz w:val="22"/>
            <w:szCs w:val="22"/>
          </w:rPr>
          <w:t>segreteria@fondazionedirittiumani.org</w:t>
        </w:r>
      </w:hyperlink>
    </w:p>
    <w:p w14:paraId="31E3D1BA" w14:textId="3987B3A5" w:rsidR="00571197" w:rsidRPr="00C64038" w:rsidRDefault="00C64038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right="-7"/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ab/>
      </w:r>
      <w:r>
        <w:rPr>
          <w:bCs/>
          <w:color w:val="000000"/>
          <w:sz w:val="22"/>
          <w:szCs w:val="22"/>
        </w:rPr>
        <w:tab/>
      </w:r>
      <w:r>
        <w:rPr>
          <w:bCs/>
          <w:color w:val="000000"/>
          <w:sz w:val="22"/>
          <w:szCs w:val="22"/>
        </w:rPr>
        <w:tab/>
      </w:r>
      <w:hyperlink r:id="rId9" w:history="1">
        <w:r w:rsidR="00760736" w:rsidRPr="00C70E48">
          <w:rPr>
            <w:rStyle w:val="Collegamentoipertestuale"/>
            <w:sz w:val="22"/>
            <w:szCs w:val="22"/>
          </w:rPr>
          <w:t>www.fondazionedirittumani.org</w:t>
        </w:r>
      </w:hyperlink>
      <w:r w:rsidR="00A2677D">
        <w:rPr>
          <w:sz w:val="22"/>
          <w:szCs w:val="22"/>
        </w:rPr>
        <w:t xml:space="preserve"> </w:t>
      </w:r>
    </w:p>
    <w:p w14:paraId="0BF1AAFC" w14:textId="77777777" w:rsidR="00571197" w:rsidRDefault="00571197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right="-7"/>
        <w:rPr>
          <w:color w:val="000000"/>
          <w:sz w:val="22"/>
          <w:szCs w:val="22"/>
        </w:rPr>
      </w:pPr>
    </w:p>
    <w:p w14:paraId="647EDF18" w14:textId="77777777" w:rsidR="00C64038" w:rsidRPr="008572EF" w:rsidRDefault="00C64038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right="-7"/>
        <w:rPr>
          <w:color w:val="000000"/>
          <w:sz w:val="22"/>
          <w:szCs w:val="22"/>
        </w:rPr>
      </w:pPr>
    </w:p>
    <w:p w14:paraId="513933ED" w14:textId="77777777" w:rsidR="00571197" w:rsidRDefault="00000000" w:rsidP="00C64038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ind w:right="-7"/>
        <w:jc w:val="center"/>
        <w:rPr>
          <w:b/>
          <w:color w:val="18191B"/>
          <w:sz w:val="20"/>
          <w:szCs w:val="20"/>
          <w:u w:val="single"/>
        </w:rPr>
      </w:pPr>
      <w:r>
        <w:rPr>
          <w:b/>
          <w:color w:val="18191B"/>
          <w:sz w:val="20"/>
          <w:szCs w:val="20"/>
          <w:u w:val="single"/>
        </w:rPr>
        <w:t>Ufficio stampa</w:t>
      </w:r>
    </w:p>
    <w:p w14:paraId="1A89F5A6" w14:textId="1C3114EF" w:rsidR="00571197" w:rsidRPr="00C64038" w:rsidRDefault="00C64038" w:rsidP="00C64038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ind w:right="-7"/>
        <w:jc w:val="center"/>
        <w:rPr>
          <w:rFonts w:ascii="Schibsted Grotesk" w:eastAsia="Schibsted Grotesk" w:hAnsi="Schibsted Grotesk" w:cs="Schibsted Grotesk"/>
          <w:color w:val="18191B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F596F54" wp14:editId="182840B4">
            <wp:simplePos x="0" y="0"/>
            <wp:positionH relativeFrom="column">
              <wp:posOffset>2496012</wp:posOffset>
            </wp:positionH>
            <wp:positionV relativeFrom="paragraph">
              <wp:posOffset>71120</wp:posOffset>
            </wp:positionV>
            <wp:extent cx="432000" cy="436066"/>
            <wp:effectExtent l="0" t="0" r="0" b="0"/>
            <wp:wrapTopAndBottom distT="0" distB="0"/>
            <wp:docPr id="2021699079" name="image5.png" descr="Immagine che contiene schermata, nero, oscurità, Elementi grafici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magine che contiene schermata, nero, oscurità, Elementi grafici&#10;&#10;Descrizione generata automa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60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Schibsted Grotesk" w:eastAsia="Schibsted Grotesk" w:hAnsi="Schibsted Grotesk" w:cs="Schibsted Grotesk"/>
          <w:b/>
          <w:color w:val="18191B"/>
          <w:sz w:val="8"/>
          <w:szCs w:val="8"/>
        </w:rPr>
        <w:br/>
      </w:r>
      <w:r>
        <w:rPr>
          <w:sz w:val="4"/>
          <w:szCs w:val="4"/>
        </w:rPr>
        <w:br/>
      </w:r>
      <w:hyperlink r:id="rId11">
        <w:r w:rsidR="00571197" w:rsidRPr="00C64038">
          <w:rPr>
            <w:rFonts w:ascii="Schibsted Grotesk" w:eastAsia="Schibsted Grotesk" w:hAnsi="Schibsted Grotesk" w:cs="Schibsted Grotesk"/>
            <w:color w:val="0563C1"/>
            <w:sz w:val="18"/>
            <w:szCs w:val="18"/>
            <w:u w:val="single"/>
          </w:rPr>
          <w:t>info@noracomunicazione.it</w:t>
        </w:r>
      </w:hyperlink>
      <w:r w:rsidRPr="00C64038">
        <w:rPr>
          <w:rFonts w:ascii="Schibsted Grotesk" w:eastAsia="Schibsted Grotesk" w:hAnsi="Schibsted Grotesk" w:cs="Schibsted Grotesk"/>
          <w:color w:val="1155CC"/>
          <w:sz w:val="18"/>
          <w:szCs w:val="18"/>
        </w:rPr>
        <w:t xml:space="preserve"> </w:t>
      </w:r>
      <w:r w:rsidRPr="00C64038">
        <w:rPr>
          <w:rFonts w:ascii="Schibsted Grotesk" w:eastAsia="Schibsted Grotesk" w:hAnsi="Schibsted Grotesk" w:cs="Schibsted Grotesk"/>
          <w:sz w:val="18"/>
          <w:szCs w:val="18"/>
        </w:rPr>
        <w:t>- +3</w:t>
      </w:r>
      <w:r w:rsidRPr="00C64038">
        <w:rPr>
          <w:rFonts w:ascii="Schibsted Grotesk" w:eastAsia="Schibsted Grotesk" w:hAnsi="Schibsted Grotesk" w:cs="Schibsted Grotesk"/>
          <w:color w:val="18191B"/>
          <w:sz w:val="18"/>
          <w:szCs w:val="18"/>
        </w:rPr>
        <w:t>9 339.8959372</w:t>
      </w:r>
    </w:p>
    <w:p w14:paraId="39A1A005" w14:textId="77777777" w:rsidR="00571197" w:rsidRPr="00C64038" w:rsidRDefault="00000000" w:rsidP="00C64038">
      <w:pPr>
        <w:ind w:right="-7"/>
        <w:jc w:val="center"/>
        <w:rPr>
          <w:color w:val="000000"/>
          <w:sz w:val="18"/>
          <w:szCs w:val="18"/>
        </w:rPr>
      </w:pPr>
      <w:r w:rsidRPr="00C64038">
        <w:rPr>
          <w:rFonts w:ascii="Schibsted Grotesk" w:eastAsia="Schibsted Grotesk" w:hAnsi="Schibsted Grotesk" w:cs="Schibsted Grotesk"/>
          <w:color w:val="18191B"/>
          <w:sz w:val="18"/>
          <w:szCs w:val="18"/>
        </w:rPr>
        <w:t>noracomunicazione.it</w:t>
      </w:r>
    </w:p>
    <w:p w14:paraId="0884BAEF" w14:textId="293A006B" w:rsidR="00571197" w:rsidRPr="00C64038" w:rsidRDefault="00571197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right="-7"/>
        <w:jc w:val="both"/>
        <w:rPr>
          <w:color w:val="000000"/>
          <w:sz w:val="18"/>
          <w:szCs w:val="18"/>
        </w:rPr>
      </w:pPr>
    </w:p>
    <w:p w14:paraId="7E264F65" w14:textId="77777777" w:rsidR="00C64038" w:rsidRDefault="00C64038" w:rsidP="00C6403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right="-7"/>
        <w:jc w:val="both"/>
        <w:rPr>
          <w:color w:val="000000"/>
        </w:rPr>
      </w:pPr>
    </w:p>
    <w:sectPr w:rsidR="00C64038" w:rsidSect="001C7D0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835" w:right="1701" w:bottom="1560" w:left="1701" w:header="0" w:footer="82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383D84" w14:textId="77777777" w:rsidR="00494064" w:rsidRDefault="00494064">
      <w:r>
        <w:separator/>
      </w:r>
    </w:p>
  </w:endnote>
  <w:endnote w:type="continuationSeparator" w:id="0">
    <w:p w14:paraId="340622FC" w14:textId="77777777" w:rsidR="00494064" w:rsidRDefault="00494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TimesNewRomanPSMT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28F33A2-A9BE-40E9-A32C-947DAFAAFA56}"/>
    <w:embedItalic r:id="rId2" w:fontKey="{E434396D-28D1-4D63-97B9-F7931961E8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7ECC5D2-6261-4C49-935E-2D24ACEC389E}"/>
    <w:embedItalic r:id="rId4" w:fontKey="{A91E3146-007E-4BE4-852F-1F4DB7D8D61E}"/>
  </w:font>
  <w:font w:name="Schibsted Grotesk">
    <w:panose1 w:val="00000000000000000000"/>
    <w:charset w:val="00"/>
    <w:family w:val="auto"/>
    <w:pitch w:val="variable"/>
    <w:sig w:usb0="A10000FF" w:usb1="5000247B" w:usb2="00000000" w:usb3="00000000" w:csb0="00000093" w:csb1="00000000"/>
    <w:embedRegular r:id="rId5" w:fontKey="{746DEAF6-5ED0-40FC-BCCD-8820A0AE205E}"/>
    <w:embedBold r:id="rId6" w:fontKey="{306B7D9C-12FD-41D5-84F2-69152E0ADAC7}"/>
    <w:embedItalic r:id="rId7" w:fontKey="{DB811D8C-F4C2-4830-826D-093A2815326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FF79161-BB33-4DD0-8576-5471F31937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8DDC8" w14:textId="77777777" w:rsidR="0057119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5613604" w14:textId="77777777" w:rsidR="00571197" w:rsidRDefault="005711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  <w:p w14:paraId="2D623B07" w14:textId="77777777" w:rsidR="00571197" w:rsidRDefault="0057119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1E4DD" w14:textId="42B7C92C" w:rsidR="00571197" w:rsidRDefault="005711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  <w:p w14:paraId="4875AB01" w14:textId="77777777" w:rsidR="00571197" w:rsidRDefault="0057119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CFBBA" w14:textId="7B3410F9" w:rsidR="00571197" w:rsidRDefault="005711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111"/>
      <w:rPr>
        <w:color w:val="000000"/>
      </w:rPr>
    </w:pPr>
  </w:p>
  <w:p w14:paraId="5181E9FB" w14:textId="77777777" w:rsidR="00571197" w:rsidRDefault="005711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11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641BB" w14:textId="77777777" w:rsidR="00494064" w:rsidRDefault="00494064">
      <w:r>
        <w:separator/>
      </w:r>
    </w:p>
  </w:footnote>
  <w:footnote w:type="continuationSeparator" w:id="0">
    <w:p w14:paraId="12F35E18" w14:textId="77777777" w:rsidR="00494064" w:rsidRDefault="00494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6A963" w14:textId="77777777" w:rsidR="00571197" w:rsidRDefault="00000000">
    <w:r>
      <w:rPr>
        <w:noProof/>
      </w:rPr>
      <w:drawing>
        <wp:inline distT="0" distB="0" distL="0" distR="0" wp14:anchorId="2B16620F" wp14:editId="14BCB5EA">
          <wp:extent cx="4236720" cy="632460"/>
          <wp:effectExtent l="0" t="0" r="0" b="0"/>
          <wp:docPr id="776747390" name="image1.png" descr="Descrizione: blocco loghi isti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crizione: blocco loghi isti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36720" cy="632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07D213E" w14:textId="77777777" w:rsidR="00571197" w:rsidRDefault="00571197"/>
  <w:p w14:paraId="3B711F0A" w14:textId="77777777" w:rsidR="00571197" w:rsidRDefault="0057119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59548" w14:textId="12ECEAE9" w:rsidR="00571197" w:rsidRDefault="005711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56DCD448" w14:textId="25FCB148" w:rsidR="00571197" w:rsidRDefault="00C64038">
    <w:r>
      <w:rPr>
        <w:noProof/>
      </w:rPr>
      <w:drawing>
        <wp:anchor distT="0" distB="0" distL="114300" distR="114300" simplePos="0" relativeHeight="251661312" behindDoc="0" locked="0" layoutInCell="1" allowOverlap="1" wp14:anchorId="36015D13" wp14:editId="0B46D7B4">
          <wp:simplePos x="0" y="0"/>
          <wp:positionH relativeFrom="column">
            <wp:posOffset>0</wp:posOffset>
          </wp:positionH>
          <wp:positionV relativeFrom="paragraph">
            <wp:posOffset>179474</wp:posOffset>
          </wp:positionV>
          <wp:extent cx="1039495" cy="1439545"/>
          <wp:effectExtent l="0" t="0" r="8255" b="0"/>
          <wp:wrapSquare wrapText="bothSides"/>
          <wp:docPr id="791724681" name="Immagine 2" descr="Immagine che contiene testo, schermata, Carattere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5088756" name="Immagine 2" descr="Immagine che contiene testo, schermata, Carattere, Elementi grafic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9495" cy="1439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29E54" w14:textId="028E12C7" w:rsidR="00571197" w:rsidRDefault="00C640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E980BEB" wp14:editId="05852690">
          <wp:simplePos x="0" y="0"/>
          <wp:positionH relativeFrom="column">
            <wp:posOffset>-27016</wp:posOffset>
          </wp:positionH>
          <wp:positionV relativeFrom="paragraph">
            <wp:posOffset>345960</wp:posOffset>
          </wp:positionV>
          <wp:extent cx="1039699" cy="1440000"/>
          <wp:effectExtent l="0" t="0" r="8255" b="0"/>
          <wp:wrapSquare wrapText="bothSides"/>
          <wp:docPr id="1743624587" name="Immagine 2" descr="Immagine che contiene testo, schermata, Carattere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5088756" name="Immagine 2" descr="Immagine che contiene testo, schermata, Carattere, Elementi grafic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9699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E68A7"/>
    <w:multiLevelType w:val="hybridMultilevel"/>
    <w:tmpl w:val="A6B29BB0"/>
    <w:lvl w:ilvl="0" w:tplc="7408EB5C">
      <w:numFmt w:val="bullet"/>
      <w:lvlText w:val="-"/>
      <w:lvlJc w:val="left"/>
      <w:pPr>
        <w:ind w:left="-6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" w15:restartNumberingAfterBreak="0">
    <w:nsid w:val="23081290"/>
    <w:multiLevelType w:val="multilevel"/>
    <w:tmpl w:val="92C872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AF04D7"/>
    <w:multiLevelType w:val="hybridMultilevel"/>
    <w:tmpl w:val="906ADA64"/>
    <w:lvl w:ilvl="0" w:tplc="04100001">
      <w:start w:val="1"/>
      <w:numFmt w:val="bullet"/>
      <w:lvlText w:val=""/>
      <w:lvlJc w:val="left"/>
      <w:pPr>
        <w:ind w:left="-6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3" w15:restartNumberingAfterBreak="0">
    <w:nsid w:val="3B9F7D65"/>
    <w:multiLevelType w:val="hybridMultilevel"/>
    <w:tmpl w:val="CA441FC6"/>
    <w:lvl w:ilvl="0" w:tplc="59907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8E3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5862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AE3D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BCCE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043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C6AF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E6F0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AE87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932352538">
    <w:abstractNumId w:val="3"/>
  </w:num>
  <w:num w:numId="2" w16cid:durableId="1503004337">
    <w:abstractNumId w:val="1"/>
  </w:num>
  <w:num w:numId="3" w16cid:durableId="847715217">
    <w:abstractNumId w:val="0"/>
  </w:num>
  <w:num w:numId="4" w16cid:durableId="14507083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197"/>
    <w:rsid w:val="00007024"/>
    <w:rsid w:val="00086AEC"/>
    <w:rsid w:val="00096F6A"/>
    <w:rsid w:val="000B5D8F"/>
    <w:rsid w:val="000C779A"/>
    <w:rsid w:val="000D4455"/>
    <w:rsid w:val="000E0B5B"/>
    <w:rsid w:val="001174EF"/>
    <w:rsid w:val="00125AA8"/>
    <w:rsid w:val="00165AB1"/>
    <w:rsid w:val="001C7D04"/>
    <w:rsid w:val="001D3C46"/>
    <w:rsid w:val="00204DE0"/>
    <w:rsid w:val="00206022"/>
    <w:rsid w:val="00213D1E"/>
    <w:rsid w:val="00223E83"/>
    <w:rsid w:val="00227431"/>
    <w:rsid w:val="00266518"/>
    <w:rsid w:val="00287AB7"/>
    <w:rsid w:val="002C640E"/>
    <w:rsid w:val="002E0F20"/>
    <w:rsid w:val="002E6276"/>
    <w:rsid w:val="002F7D17"/>
    <w:rsid w:val="0032059B"/>
    <w:rsid w:val="00321C59"/>
    <w:rsid w:val="00324F32"/>
    <w:rsid w:val="003777FC"/>
    <w:rsid w:val="003A6541"/>
    <w:rsid w:val="003A71B6"/>
    <w:rsid w:val="003B0C2F"/>
    <w:rsid w:val="003E6122"/>
    <w:rsid w:val="00413DB1"/>
    <w:rsid w:val="0042462A"/>
    <w:rsid w:val="00433DC8"/>
    <w:rsid w:val="00434C86"/>
    <w:rsid w:val="004724AF"/>
    <w:rsid w:val="00494064"/>
    <w:rsid w:val="004A6536"/>
    <w:rsid w:val="004B16A7"/>
    <w:rsid w:val="004B61D7"/>
    <w:rsid w:val="004C19FF"/>
    <w:rsid w:val="00571197"/>
    <w:rsid w:val="00581286"/>
    <w:rsid w:val="00581F91"/>
    <w:rsid w:val="00595580"/>
    <w:rsid w:val="00596568"/>
    <w:rsid w:val="005B00D6"/>
    <w:rsid w:val="005D7A86"/>
    <w:rsid w:val="005E1791"/>
    <w:rsid w:val="005F01A5"/>
    <w:rsid w:val="006102EE"/>
    <w:rsid w:val="006175E8"/>
    <w:rsid w:val="006206D2"/>
    <w:rsid w:val="00690C6E"/>
    <w:rsid w:val="00691F37"/>
    <w:rsid w:val="006A055A"/>
    <w:rsid w:val="006C26B0"/>
    <w:rsid w:val="006F6086"/>
    <w:rsid w:val="006F77D6"/>
    <w:rsid w:val="00744E06"/>
    <w:rsid w:val="00760736"/>
    <w:rsid w:val="007F386B"/>
    <w:rsid w:val="00803D24"/>
    <w:rsid w:val="00830511"/>
    <w:rsid w:val="00833D1B"/>
    <w:rsid w:val="008472E1"/>
    <w:rsid w:val="008572EF"/>
    <w:rsid w:val="00934D0D"/>
    <w:rsid w:val="00994F19"/>
    <w:rsid w:val="009C49B5"/>
    <w:rsid w:val="009E3752"/>
    <w:rsid w:val="00A2677D"/>
    <w:rsid w:val="00A274C2"/>
    <w:rsid w:val="00A404A9"/>
    <w:rsid w:val="00A770BD"/>
    <w:rsid w:val="00A96C98"/>
    <w:rsid w:val="00AD5FBB"/>
    <w:rsid w:val="00AE5203"/>
    <w:rsid w:val="00AF06CD"/>
    <w:rsid w:val="00B21EBD"/>
    <w:rsid w:val="00B26010"/>
    <w:rsid w:val="00B3171F"/>
    <w:rsid w:val="00B63C3B"/>
    <w:rsid w:val="00BB593F"/>
    <w:rsid w:val="00BC1AD1"/>
    <w:rsid w:val="00BC3E67"/>
    <w:rsid w:val="00C624E6"/>
    <w:rsid w:val="00C64038"/>
    <w:rsid w:val="00C7766A"/>
    <w:rsid w:val="00CA3AF3"/>
    <w:rsid w:val="00CB7E5F"/>
    <w:rsid w:val="00CC4725"/>
    <w:rsid w:val="00CC5B4B"/>
    <w:rsid w:val="00CF0EB6"/>
    <w:rsid w:val="00D1405C"/>
    <w:rsid w:val="00D164CB"/>
    <w:rsid w:val="00D2647D"/>
    <w:rsid w:val="00D57851"/>
    <w:rsid w:val="00DF0604"/>
    <w:rsid w:val="00E24600"/>
    <w:rsid w:val="00E85333"/>
    <w:rsid w:val="00E92643"/>
    <w:rsid w:val="00E971DA"/>
    <w:rsid w:val="00EA4099"/>
    <w:rsid w:val="00EA6462"/>
    <w:rsid w:val="00EB14A0"/>
    <w:rsid w:val="00EB65DC"/>
    <w:rsid w:val="00ED4B4B"/>
    <w:rsid w:val="00EE2C0E"/>
    <w:rsid w:val="00F10C88"/>
    <w:rsid w:val="00F23AA1"/>
    <w:rsid w:val="00F36141"/>
    <w:rsid w:val="00F4799A"/>
    <w:rsid w:val="00F64FAC"/>
    <w:rsid w:val="00F75D96"/>
    <w:rsid w:val="00FB46F9"/>
    <w:rsid w:val="00FC4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73A74C"/>
  <w15:docId w15:val="{7FE310C3-0525-4957-BBEA-B3E0754A6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D44DE8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Mappadocumento">
    <w:name w:val="Document Map"/>
    <w:basedOn w:val="Normale"/>
    <w:semiHidden/>
    <w:pPr>
      <w:shd w:val="clear" w:color="auto" w:fill="C6D5EC"/>
    </w:pPr>
    <w:rPr>
      <w:rFonts w:ascii="Lucida Grande" w:hAnsi="Lucida Grande"/>
    </w:rPr>
  </w:style>
  <w:style w:type="character" w:customStyle="1" w:styleId="IntestazioneCarattere">
    <w:name w:val="Intestazione Carattere"/>
    <w:link w:val="Intestazione"/>
    <w:uiPriority w:val="99"/>
    <w:rsid w:val="00D44DE8"/>
    <w:rPr>
      <w:sz w:val="24"/>
      <w:szCs w:val="24"/>
    </w:rPr>
  </w:style>
  <w:style w:type="paragraph" w:customStyle="1" w:styleId="testocartaintestata">
    <w:name w:val="testo carta intestata"/>
    <w:basedOn w:val="Normale"/>
    <w:uiPriority w:val="99"/>
    <w:rsid w:val="00D44DE8"/>
    <w:pPr>
      <w:widowControl w:val="0"/>
      <w:autoSpaceDE w:val="0"/>
      <w:autoSpaceDN w:val="0"/>
      <w:adjustRightInd w:val="0"/>
      <w:spacing w:line="300" w:lineRule="atLeast"/>
      <w:jc w:val="both"/>
      <w:textAlignment w:val="center"/>
    </w:pPr>
    <w:rPr>
      <w:rFonts w:ascii="TimesNewRomanPSMT" w:hAnsi="TimesNewRomanPSMT" w:cs="TimesNewRomanPSMT"/>
      <w:color w:val="000000"/>
      <w:spacing w:val="-1"/>
      <w:sz w:val="22"/>
      <w:szCs w:val="22"/>
    </w:rPr>
  </w:style>
  <w:style w:type="paragraph" w:customStyle="1" w:styleId="Grigliamedia21">
    <w:name w:val="Griglia media 21"/>
    <w:uiPriority w:val="1"/>
    <w:rsid w:val="007A1B20"/>
    <w:rPr>
      <w:rFonts w:ascii="Calibri" w:eastAsia="Calibri" w:hAnsi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rsid w:val="0052403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rsid w:val="0052403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7A1B20"/>
    <w:pPr>
      <w:autoSpaceDE w:val="0"/>
      <w:autoSpaceDN w:val="0"/>
      <w:adjustRightInd w:val="0"/>
    </w:pPr>
    <w:rPr>
      <w:rFonts w:ascii="Calibri" w:eastAsia="Calibri" w:hAnsi="Calibri" w:cs="Calibri"/>
      <w:color w:val="000000"/>
      <w:lang w:eastAsia="en-US"/>
    </w:rPr>
  </w:style>
  <w:style w:type="character" w:styleId="Numeropagina">
    <w:name w:val="page number"/>
    <w:rsid w:val="00FB48A3"/>
  </w:style>
  <w:style w:type="character" w:styleId="Collegamentoipertestuale">
    <w:name w:val="Hyperlink"/>
    <w:uiPriority w:val="99"/>
    <w:unhideWhenUsed/>
    <w:rsid w:val="00B91E8E"/>
    <w:rPr>
      <w:color w:val="0563C1"/>
      <w:u w:val="single"/>
    </w:rPr>
  </w:style>
  <w:style w:type="paragraph" w:customStyle="1" w:styleId="Stile1">
    <w:name w:val="Stile1"/>
    <w:basedOn w:val="Normale"/>
    <w:rsid w:val="00615A69"/>
    <w:pPr>
      <w:ind w:left="-426" w:right="-1136"/>
    </w:pPr>
    <w:rPr>
      <w:b/>
      <w:noProof/>
      <w:sz w:val="28"/>
      <w:szCs w:val="28"/>
    </w:rPr>
  </w:style>
  <w:style w:type="character" w:styleId="Collegamentovisitato">
    <w:name w:val="FollowedHyperlink"/>
    <w:rsid w:val="001A55BE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217217"/>
    <w:pPr>
      <w:ind w:left="720"/>
      <w:contextualSpacing/>
    </w:pPr>
    <w:rPr>
      <w:sz w:val="20"/>
      <w:szCs w:val="20"/>
    </w:rPr>
  </w:style>
  <w:style w:type="paragraph" w:customStyle="1" w:styleId="FDUtesto">
    <w:name w:val="FDU_testo"/>
    <w:basedOn w:val="testocartaintestata"/>
    <w:rsid w:val="009D4669"/>
    <w:pPr>
      <w:tabs>
        <w:tab w:val="left" w:pos="0"/>
      </w:tabs>
      <w:spacing w:line="276" w:lineRule="auto"/>
      <w:ind w:left="-284" w:right="-1276"/>
    </w:pPr>
    <w:rPr>
      <w:sz w:val="24"/>
      <w:szCs w:val="26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semiHidden/>
    <w:unhideWhenUsed/>
    <w:rsid w:val="005B20B7"/>
    <w:pPr>
      <w:spacing w:before="100" w:beforeAutospacing="1" w:after="100" w:afterAutospacing="1"/>
    </w:pPr>
  </w:style>
  <w:style w:type="character" w:styleId="Menzionenonrisolta">
    <w:name w:val="Unresolved Mention"/>
    <w:basedOn w:val="Carpredefinitoparagrafo"/>
    <w:uiPriority w:val="99"/>
    <w:semiHidden/>
    <w:unhideWhenUsed/>
    <w:rsid w:val="00AB0A4D"/>
    <w:rPr>
      <w:color w:val="605E5C"/>
      <w:shd w:val="clear" w:color="auto" w:fill="E1DFDD"/>
    </w:rPr>
  </w:style>
  <w:style w:type="character" w:customStyle="1" w:styleId="w8qarf">
    <w:name w:val="w8qarf"/>
    <w:basedOn w:val="Carpredefinitoparagrafo"/>
    <w:rsid w:val="00AA5E5B"/>
  </w:style>
  <w:style w:type="character" w:styleId="Rimandocommento">
    <w:name w:val="annotation reference"/>
    <w:basedOn w:val="Carpredefinitoparagrafo"/>
    <w:uiPriority w:val="99"/>
    <w:semiHidden/>
    <w:unhideWhenUsed/>
    <w:rsid w:val="00744E0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44E0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44E0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44E0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44E0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8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715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61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57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25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fondazionedirittiumani.org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noracomunicazione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fondazionedirittumani.org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zGKsdX1+9WJy0SkMyQA/9nPA5A==">CgMxLjA4AHIhMVpTR2lieDFSRmlnSHNlSlZaXy1kaE9SeGdsWjVfbXNr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1102</Words>
  <Characters>6286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Daniele Ceccoli</dc:creator>
  <cp:lastModifiedBy>Eleonora Caracciolo</cp:lastModifiedBy>
  <cp:revision>5</cp:revision>
  <dcterms:created xsi:type="dcterms:W3CDTF">2025-03-21T17:16:00Z</dcterms:created>
  <dcterms:modified xsi:type="dcterms:W3CDTF">2025-03-24T10:26:00Z</dcterms:modified>
</cp:coreProperties>
</file>