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B639" w14:textId="77777777" w:rsidR="00FB74D9" w:rsidRDefault="0034303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Comunicato stampa </w:t>
      </w:r>
    </w:p>
    <w:p w14:paraId="7D4F6758" w14:textId="77777777" w:rsidR="00FB74D9" w:rsidRDefault="00FB74D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6A3C9579" w14:textId="77777777" w:rsidR="00FB74D9" w:rsidRDefault="0034303B">
      <w:pPr>
        <w:tabs>
          <w:tab w:val="left" w:pos="3144"/>
        </w:tabs>
        <w:ind w:left="2" w:hanging="2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ART-RITE APRE IL NUOVO DIPARTIMENTO DI </w:t>
      </w:r>
    </w:p>
    <w:p w14:paraId="313F4290" w14:textId="77777777" w:rsidR="00FB74D9" w:rsidRDefault="0034303B">
      <w:pPr>
        <w:tabs>
          <w:tab w:val="left" w:pos="3144"/>
        </w:tabs>
        <w:ind w:left="2" w:hanging="2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AUTO DA COLLEZIONE</w:t>
      </w:r>
    </w:p>
    <w:p w14:paraId="62E94E99" w14:textId="77777777" w:rsidR="00FB74D9" w:rsidRDefault="00FB74D9">
      <w:pPr>
        <w:spacing w:line="240" w:lineRule="auto"/>
        <w:rPr>
          <w:rFonts w:ascii="Calibri" w:eastAsia="Calibri" w:hAnsi="Calibri" w:cs="Calibri"/>
          <w:b/>
          <w:sz w:val="10"/>
          <w:szCs w:val="10"/>
          <w:u w:val="single"/>
        </w:rPr>
      </w:pPr>
    </w:p>
    <w:p w14:paraId="2B793DF1" w14:textId="77777777" w:rsidR="00FB74D9" w:rsidRDefault="0034303B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Sabato 6 maggio 2023, ore 17.30</w:t>
      </w:r>
    </w:p>
    <w:p w14:paraId="654A11C7" w14:textId="77777777" w:rsidR="00FB74D9" w:rsidRDefault="0034303B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The Box, Via SP233 Varesina, 1, Origgio (VA)</w:t>
      </w:r>
    </w:p>
    <w:p w14:paraId="6598E737" w14:textId="77777777" w:rsidR="00FB74D9" w:rsidRDefault="00FB74D9">
      <w:pPr>
        <w:spacing w:line="240" w:lineRule="auto"/>
        <w:rPr>
          <w:rFonts w:ascii="Calibri" w:eastAsia="Calibri" w:hAnsi="Calibri" w:cs="Calibri"/>
          <w:b/>
          <w:sz w:val="10"/>
          <w:szCs w:val="10"/>
          <w:u w:val="single"/>
        </w:rPr>
      </w:pPr>
    </w:p>
    <w:p w14:paraId="35EB26B6" w14:textId="6E66EB5F" w:rsidR="00FB74D9" w:rsidRDefault="0034303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Esposizione lotti</w:t>
      </w:r>
      <w:r w:rsidR="00126184">
        <w:rPr>
          <w:rFonts w:ascii="Calibri" w:eastAsia="Calibri" w:hAnsi="Calibri" w:cs="Calibri"/>
          <w:b/>
          <w:sz w:val="28"/>
          <w:szCs w:val="28"/>
        </w:rPr>
        <w:t xml:space="preserve"> al Fuorisalone</w:t>
      </w:r>
      <w:r>
        <w:rPr>
          <w:rFonts w:ascii="Calibri" w:eastAsia="Calibri" w:hAnsi="Calibri" w:cs="Calibri"/>
          <w:b/>
          <w:sz w:val="28"/>
          <w:szCs w:val="28"/>
        </w:rPr>
        <w:t>: 18 – 21 aprile, Palazzo Largo Augusto, Milano</w:t>
      </w:r>
    </w:p>
    <w:p w14:paraId="1938E604" w14:textId="77777777" w:rsidR="00FB74D9" w:rsidRDefault="00FB74D9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6DCEF63" w14:textId="77777777" w:rsidR="00FB74D9" w:rsidRDefault="0034303B">
      <w:pPr>
        <w:ind w:left="1" w:hanging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Milano, 17.04.2023 – In un anno già ricco di novità per Art-Rite, la casa d’aste milanese aggiunge un’ulteriore freccia al suo arco con l’</w:t>
      </w:r>
      <w:r>
        <w:rPr>
          <w:rFonts w:ascii="Calibri" w:eastAsia="Calibri" w:hAnsi="Calibri" w:cs="Calibri"/>
          <w:b/>
          <w:sz w:val="24"/>
          <w:szCs w:val="24"/>
        </w:rPr>
        <w:t>apertura del nuovo dipartimento di Auto da collezione</w:t>
      </w:r>
      <w:r>
        <w:rPr>
          <w:rFonts w:ascii="Calibri" w:eastAsia="Calibri" w:hAnsi="Calibri" w:cs="Calibri"/>
          <w:sz w:val="24"/>
          <w:szCs w:val="24"/>
        </w:rPr>
        <w:t xml:space="preserve">, che si unisce ai dipartimenti di Arte moderna e contemporanea, Arte antica, Comic Art, Gioielli e Numismatica, contribuendo ad arricchire l’offerta della </w:t>
      </w:r>
      <w:r>
        <w:rPr>
          <w:rFonts w:ascii="Calibri" w:eastAsia="Calibri" w:hAnsi="Calibri" w:cs="Calibri"/>
          <w:i/>
          <w:sz w:val="24"/>
          <w:szCs w:val="24"/>
        </w:rPr>
        <w:t>maison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4D86AD3" w14:textId="77777777" w:rsidR="00FB74D9" w:rsidRDefault="00FB74D9">
      <w:pPr>
        <w:ind w:left="1" w:hanging="1"/>
        <w:jc w:val="both"/>
        <w:rPr>
          <w:rFonts w:ascii="Calibri" w:eastAsia="Calibri" w:hAnsi="Calibri" w:cs="Calibri"/>
          <w:sz w:val="10"/>
          <w:szCs w:val="10"/>
        </w:rPr>
      </w:pPr>
    </w:p>
    <w:p w14:paraId="0D8713E5" w14:textId="6E10D584" w:rsidR="00FB74D9" w:rsidRDefault="00126184">
      <w:pPr>
        <w:ind w:left="1" w:hanging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Sabato 6 maggio 2023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26184">
        <w:rPr>
          <w:rFonts w:ascii="Calibri" w:eastAsia="Calibri" w:hAnsi="Calibri" w:cs="Calibri"/>
          <w:b/>
          <w:bCs/>
          <w:sz w:val="24"/>
          <w:szCs w:val="24"/>
        </w:rPr>
        <w:t>si terrà</w:t>
      </w:r>
      <w:r>
        <w:rPr>
          <w:rFonts w:ascii="Calibri" w:eastAsia="Calibri" w:hAnsi="Calibri" w:cs="Calibri"/>
          <w:b/>
          <w:sz w:val="24"/>
          <w:szCs w:val="24"/>
        </w:rPr>
        <w:t xml:space="preserve"> la prima asta</w:t>
      </w:r>
      <w:r w:rsidR="00C618FA" w:rsidRPr="00C618FA">
        <w:rPr>
          <w:rFonts w:ascii="Calibri" w:eastAsia="Calibri" w:hAnsi="Calibri" w:cs="Calibri"/>
          <w:bCs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curata dal capo-dipartimento Edoardo Baj Macario, in un evento che combinerà alta cucina, arte e auto d’epoca, nel contesto immerso nel verde di The Box a Origgio (VA).</w:t>
      </w:r>
    </w:p>
    <w:p w14:paraId="23ABCAA4" w14:textId="48B1CC0D" w:rsidR="00126184" w:rsidRPr="00126184" w:rsidRDefault="0034303B">
      <w:pPr>
        <w:jc w:val="both"/>
        <w:rPr>
          <w:rFonts w:ascii="Calibri" w:eastAsia="Calibri" w:hAnsi="Calibri" w:cs="Calibri"/>
          <w:sz w:val="24"/>
          <w:szCs w:val="24"/>
        </w:rPr>
      </w:pPr>
      <w:r w:rsidRPr="00126184">
        <w:rPr>
          <w:rFonts w:ascii="Calibri" w:eastAsia="Calibri" w:hAnsi="Calibri" w:cs="Calibri"/>
          <w:sz w:val="24"/>
          <w:szCs w:val="24"/>
        </w:rPr>
        <w:t>Una selezione delle auto in asta sarà</w:t>
      </w:r>
      <w:r w:rsidR="00126184">
        <w:rPr>
          <w:rFonts w:ascii="Calibri" w:eastAsia="Calibri" w:hAnsi="Calibri" w:cs="Calibri"/>
          <w:sz w:val="24"/>
          <w:szCs w:val="24"/>
        </w:rPr>
        <w:t xml:space="preserve"> inoltre</w:t>
      </w:r>
      <w:r w:rsidRPr="00126184">
        <w:rPr>
          <w:rFonts w:ascii="Calibri" w:eastAsia="Calibri" w:hAnsi="Calibri" w:cs="Calibri"/>
          <w:sz w:val="24"/>
          <w:szCs w:val="24"/>
        </w:rPr>
        <w:t xml:space="preserve"> </w:t>
      </w:r>
      <w:r w:rsidRPr="00126184">
        <w:rPr>
          <w:rFonts w:ascii="Calibri" w:eastAsia="Calibri" w:hAnsi="Calibri" w:cs="Calibri"/>
          <w:b/>
          <w:sz w:val="24"/>
          <w:szCs w:val="24"/>
        </w:rPr>
        <w:t>visibile in anteprima durante il Fuorisalone</w:t>
      </w:r>
      <w:r w:rsidRPr="00126184">
        <w:rPr>
          <w:rFonts w:ascii="Calibri" w:eastAsia="Calibri" w:hAnsi="Calibri" w:cs="Calibri"/>
          <w:sz w:val="24"/>
          <w:szCs w:val="24"/>
        </w:rPr>
        <w:t>, dal 18 al 21 aprile, presso Palazzo Largo Augusto a Milano</w:t>
      </w:r>
      <w:r w:rsidR="00126184" w:rsidRPr="00126184">
        <w:rPr>
          <w:rFonts w:ascii="Calibri" w:eastAsia="Calibri" w:hAnsi="Calibri" w:cs="Calibri"/>
          <w:sz w:val="24"/>
          <w:szCs w:val="24"/>
        </w:rPr>
        <w:t>: u</w:t>
      </w:r>
      <w:r w:rsidR="00126184" w:rsidRPr="00126184">
        <w:rPr>
          <w:rFonts w:ascii="Calibri" w:eastAsia="Calibri" w:hAnsi="Calibri" w:cs="Calibri"/>
          <w:color w:val="212121"/>
          <w:sz w:val="24"/>
          <w:szCs w:val="24"/>
        </w:rPr>
        <w:t xml:space="preserve">na </w:t>
      </w:r>
      <w:r w:rsidR="00126184" w:rsidRPr="00126184">
        <w:rPr>
          <w:rFonts w:ascii="Calibri" w:eastAsia="Calibri" w:hAnsi="Calibri" w:cs="Calibri"/>
          <w:b/>
          <w:bCs/>
          <w:color w:val="212121"/>
          <w:sz w:val="24"/>
          <w:szCs w:val="24"/>
        </w:rPr>
        <w:t>Porsche 356 super 90</w:t>
      </w:r>
      <w:r w:rsidR="00126184" w:rsidRPr="00126184">
        <w:rPr>
          <w:rFonts w:ascii="Calibri" w:eastAsia="Calibri" w:hAnsi="Calibri" w:cs="Calibri"/>
          <w:color w:val="212121"/>
          <w:sz w:val="24"/>
          <w:szCs w:val="24"/>
        </w:rPr>
        <w:t xml:space="preserve">, con una livrea classica grigia e interni color rosso </w:t>
      </w:r>
      <w:proofErr w:type="spellStart"/>
      <w:r w:rsidR="00126184" w:rsidRPr="00126184">
        <w:rPr>
          <w:rFonts w:ascii="Calibri" w:eastAsia="Calibri" w:hAnsi="Calibri" w:cs="Calibri"/>
          <w:color w:val="212121"/>
          <w:sz w:val="24"/>
          <w:szCs w:val="24"/>
        </w:rPr>
        <w:t>cartier</w:t>
      </w:r>
      <w:proofErr w:type="spellEnd"/>
      <w:r w:rsidR="00126184" w:rsidRPr="00126184">
        <w:rPr>
          <w:rFonts w:ascii="Calibri" w:eastAsia="Calibri" w:hAnsi="Calibri" w:cs="Calibri"/>
          <w:color w:val="212121"/>
          <w:sz w:val="24"/>
          <w:szCs w:val="24"/>
        </w:rPr>
        <w:t xml:space="preserve"> e una </w:t>
      </w:r>
      <w:r w:rsidR="00126184" w:rsidRPr="00126184">
        <w:rPr>
          <w:rFonts w:ascii="Calibri" w:eastAsia="Calibri" w:hAnsi="Calibri" w:cs="Calibri"/>
          <w:b/>
          <w:bCs/>
          <w:color w:val="212121"/>
          <w:sz w:val="24"/>
          <w:szCs w:val="24"/>
        </w:rPr>
        <w:t>Fiat 500 A Topolino</w:t>
      </w:r>
      <w:r w:rsidR="00126184" w:rsidRPr="00126184">
        <w:rPr>
          <w:rFonts w:ascii="Calibri" w:eastAsia="Calibri" w:hAnsi="Calibri" w:cs="Calibri"/>
          <w:color w:val="212121"/>
          <w:sz w:val="24"/>
          <w:szCs w:val="24"/>
        </w:rPr>
        <w:t>, l’auto che ha motorizzato l’Italia</w:t>
      </w:r>
      <w:r w:rsidR="00931A7C">
        <w:rPr>
          <w:rFonts w:ascii="Calibri" w:eastAsia="Calibri" w:hAnsi="Calibri" w:cs="Calibri"/>
          <w:color w:val="212121"/>
          <w:sz w:val="24"/>
          <w:szCs w:val="24"/>
        </w:rPr>
        <w:t xml:space="preserve">, </w:t>
      </w:r>
      <w:r w:rsidR="00857584">
        <w:rPr>
          <w:rFonts w:ascii="Calibri" w:eastAsia="Calibri" w:hAnsi="Calibri" w:cs="Calibri"/>
          <w:color w:val="212121"/>
          <w:sz w:val="24"/>
          <w:szCs w:val="24"/>
        </w:rPr>
        <w:t xml:space="preserve">personalizzata per l’occasione </w:t>
      </w:r>
      <w:r w:rsidR="00EB30D3">
        <w:rPr>
          <w:rFonts w:ascii="Calibri" w:eastAsia="Calibri" w:hAnsi="Calibri" w:cs="Calibri"/>
          <w:color w:val="212121"/>
          <w:sz w:val="24"/>
          <w:szCs w:val="24"/>
        </w:rPr>
        <w:t>da</w:t>
      </w:r>
      <w:r w:rsidR="00AC1801">
        <w:rPr>
          <w:rFonts w:ascii="Calibri" w:eastAsia="Calibri" w:hAnsi="Calibri" w:cs="Calibri"/>
          <w:color w:val="212121"/>
          <w:sz w:val="24"/>
          <w:szCs w:val="24"/>
        </w:rPr>
        <w:t xml:space="preserve">ll’artista </w:t>
      </w:r>
      <w:r w:rsidR="00AC1801" w:rsidRPr="001A356E">
        <w:rPr>
          <w:rFonts w:ascii="Calibri" w:eastAsia="Calibri" w:hAnsi="Calibri" w:cs="Calibri"/>
          <w:b/>
          <w:bCs/>
          <w:color w:val="212121"/>
          <w:sz w:val="24"/>
          <w:szCs w:val="24"/>
        </w:rPr>
        <w:t>Laurina Paperina</w:t>
      </w:r>
      <w:r w:rsidR="00EB30D3">
        <w:rPr>
          <w:rFonts w:ascii="Calibri" w:eastAsia="Calibri" w:hAnsi="Calibri" w:cs="Calibri"/>
          <w:color w:val="212121"/>
          <w:sz w:val="24"/>
          <w:szCs w:val="24"/>
        </w:rPr>
        <w:t>, protagonista negli stessi giorni della personale</w:t>
      </w:r>
      <w:r w:rsidR="00AC1801"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  <w:r w:rsidR="00EB30D3">
        <w:rPr>
          <w:rFonts w:ascii="Calibri" w:eastAsia="Calibri" w:hAnsi="Calibri" w:cs="Calibri"/>
          <w:color w:val="212121"/>
          <w:sz w:val="24"/>
          <w:szCs w:val="24"/>
        </w:rPr>
        <w:t xml:space="preserve">I WANT TO BELIEVE a Palazzo Largo Augusto </w:t>
      </w:r>
      <w:r w:rsidR="009964E6">
        <w:rPr>
          <w:rFonts w:ascii="Calibri" w:eastAsia="Calibri" w:hAnsi="Calibri" w:cs="Calibri"/>
          <w:color w:val="212121"/>
          <w:sz w:val="24"/>
          <w:szCs w:val="24"/>
        </w:rPr>
        <w:t>per</w:t>
      </w:r>
      <w:r w:rsidR="00EB30D3">
        <w:rPr>
          <w:rFonts w:ascii="Calibri" w:eastAsia="Calibri" w:hAnsi="Calibri" w:cs="Calibri"/>
          <w:color w:val="212121"/>
          <w:sz w:val="24"/>
          <w:szCs w:val="24"/>
        </w:rPr>
        <w:t xml:space="preserve"> il progetto</w:t>
      </w:r>
      <w:r w:rsidR="009964E6"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  <w:hyperlink r:id="rId7" w:history="1">
        <w:r w:rsidR="009964E6" w:rsidRPr="00D97999">
          <w:rPr>
            <w:rStyle w:val="Collegamentoipertestuale"/>
            <w:rFonts w:ascii="Calibri" w:eastAsia="Calibri" w:hAnsi="Calibri" w:cs="Calibri"/>
            <w:sz w:val="24"/>
            <w:szCs w:val="24"/>
          </w:rPr>
          <w:t>Banca SISTEMA ARTE</w:t>
        </w:r>
      </w:hyperlink>
      <w:r w:rsidR="00126184" w:rsidRPr="00126184">
        <w:rPr>
          <w:rFonts w:ascii="Calibri" w:eastAsia="Calibri" w:hAnsi="Calibri" w:cs="Calibri"/>
          <w:color w:val="212121"/>
          <w:sz w:val="24"/>
          <w:szCs w:val="24"/>
        </w:rPr>
        <w:t xml:space="preserve">. La particolarità dell’esemplare presentato in asta è la targa di prima immatricolazione, 1946, con il simbolo dell'Associazione Nazionale Mutilati e Invalidi di Guerra, simbolo utilizzato per l’immatricolazione italiana dal 1945 al ‘47. </w:t>
      </w:r>
    </w:p>
    <w:p w14:paraId="7CFE78BC" w14:textId="77777777" w:rsidR="00FB74D9" w:rsidRDefault="00FB74D9">
      <w:pPr>
        <w:ind w:left="1" w:hanging="1"/>
        <w:jc w:val="both"/>
        <w:rPr>
          <w:rFonts w:ascii="Calibri" w:eastAsia="Calibri" w:hAnsi="Calibri" w:cs="Calibri"/>
          <w:sz w:val="10"/>
          <w:szCs w:val="10"/>
        </w:rPr>
      </w:pPr>
    </w:p>
    <w:p w14:paraId="496AC4CC" w14:textId="77777777" w:rsidR="00FB74D9" w:rsidRDefault="0034303B">
      <w:pPr>
        <w:ind w:left="1" w:hanging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 catalogo, costruito con grande cura e che accontenta i gusti più diversi, spiccano svariati lotti di grande interesse.</w:t>
      </w:r>
    </w:p>
    <w:p w14:paraId="200CB3BB" w14:textId="77777777" w:rsidR="00FB74D9" w:rsidRDefault="00FB74D9">
      <w:pPr>
        <w:ind w:left="1" w:hanging="1"/>
        <w:jc w:val="both"/>
        <w:rPr>
          <w:rFonts w:ascii="Calibri" w:eastAsia="Calibri" w:hAnsi="Calibri" w:cs="Calibri"/>
          <w:sz w:val="10"/>
          <w:szCs w:val="10"/>
        </w:rPr>
      </w:pPr>
    </w:p>
    <w:p w14:paraId="2257DCCF" w14:textId="77777777" w:rsidR="00FB74D9" w:rsidRDefault="00343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Nell’anno in cui si celebrano i sessant’anni della celebre Porsche 911, l’asta inaugurale comprenderà due straordinari modelli 911. Da un lato, una magnifica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Carrera 3.0 Targa del 1977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(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stima: € 130.000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), prodotta solo tra il 1975 e il 1977 e considerata da molti una delle migliori 911 create. L'esemplare in asta, di uno splendido colore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viper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green,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è stato sottoposto a profondo restauro di altissimo livello, ogni pezzo del motore è stato rivisto e sostituito con pezzi originali (ad oggi l’auto ha percorso solo 822 km). Dall’altro,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il top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lot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: una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Porsche 911 2.4 S coupé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del 1972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stima: € 178.000 - 215.000</w:t>
      </w:r>
      <w:r>
        <w:rPr>
          <w:rFonts w:ascii="Calibri" w:eastAsia="Calibri" w:hAnsi="Calibri" w:cs="Calibri"/>
          <w:sz w:val="24"/>
          <w:szCs w:val="24"/>
        </w:rPr>
        <w:t>), considerata da molti la Porsche più desiderata degli anni ’70</w:t>
      </w:r>
      <w:r>
        <w:rPr>
          <w:rFonts w:ascii="Calibri" w:eastAsia="Calibri" w:hAnsi="Calibri" w:cs="Calibri"/>
          <w:sz w:val="24"/>
          <w:szCs w:val="24"/>
          <w:highlight w:val="white"/>
        </w:rPr>
        <w:t>. Anche questo esemplare è restaurato ai massimi livelli ed è pronto a essere utilizzato nei numerosi raduni del marchio o per una normale gita fuori città.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</w:t>
      </w:r>
    </w:p>
    <w:p w14:paraId="1FBEBCCE" w14:textId="77777777" w:rsidR="00FB74D9" w:rsidRDefault="00FB74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10"/>
          <w:szCs w:val="10"/>
        </w:rPr>
      </w:pPr>
    </w:p>
    <w:p w14:paraId="735DE8E0" w14:textId="77777777" w:rsidR="00FB74D9" w:rsidRDefault="0034303B">
      <w:pPr>
        <w:ind w:left="1" w:hanging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 carattere quasi di unicità la formidabile </w:t>
      </w:r>
      <w:r>
        <w:rPr>
          <w:rFonts w:ascii="Calibri" w:eastAsia="Calibri" w:hAnsi="Calibri" w:cs="Calibri"/>
          <w:b/>
          <w:sz w:val="24"/>
          <w:szCs w:val="24"/>
        </w:rPr>
        <w:t>Lotus 23B</w:t>
      </w:r>
      <w:r>
        <w:rPr>
          <w:rFonts w:ascii="Calibri" w:eastAsia="Calibri" w:hAnsi="Calibri" w:cs="Calibri"/>
          <w:sz w:val="24"/>
          <w:szCs w:val="24"/>
        </w:rPr>
        <w:t xml:space="preserve"> del 1969 (</w:t>
      </w:r>
      <w:r>
        <w:rPr>
          <w:rFonts w:ascii="Calibri" w:eastAsia="Calibri" w:hAnsi="Calibri" w:cs="Calibri"/>
          <w:b/>
          <w:sz w:val="24"/>
          <w:szCs w:val="24"/>
        </w:rPr>
        <w:t>stima: € 45.000 – 65.000</w:t>
      </w:r>
      <w:r>
        <w:rPr>
          <w:rFonts w:ascii="Calibri" w:eastAsia="Calibri" w:hAnsi="Calibri" w:cs="Calibri"/>
          <w:sz w:val="24"/>
          <w:szCs w:val="24"/>
        </w:rPr>
        <w:t xml:space="preserve">). Regolarmente immatricolata, può circolare su strada: come lei, </w:t>
      </w:r>
      <w:r>
        <w:rPr>
          <w:rFonts w:ascii="Calibri" w:eastAsia="Calibri" w:hAnsi="Calibri" w:cs="Calibri"/>
          <w:b/>
          <w:sz w:val="24"/>
          <w:szCs w:val="24"/>
        </w:rPr>
        <w:t>solo un’altra in Europa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4BBC27F" w14:textId="77777777" w:rsidR="00FB74D9" w:rsidRDefault="00FB74D9">
      <w:pPr>
        <w:ind w:left="1" w:hanging="1"/>
        <w:jc w:val="both"/>
        <w:rPr>
          <w:rFonts w:ascii="Calibri" w:eastAsia="Calibri" w:hAnsi="Calibri" w:cs="Calibri"/>
          <w:sz w:val="10"/>
          <w:szCs w:val="10"/>
        </w:rPr>
      </w:pPr>
    </w:p>
    <w:p w14:paraId="62217C58" w14:textId="77777777" w:rsidR="00FB74D9" w:rsidRDefault="0034303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gli amanti delle auto post vintage, la </w:t>
      </w:r>
      <w:r>
        <w:rPr>
          <w:rFonts w:ascii="Calibri" w:eastAsia="Calibri" w:hAnsi="Calibri" w:cs="Calibri"/>
          <w:b/>
          <w:sz w:val="24"/>
          <w:szCs w:val="24"/>
        </w:rPr>
        <w:t>Singer Le Mans Special Speed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sz w:val="24"/>
          <w:szCs w:val="24"/>
        </w:rPr>
        <w:t>stima: € 54.000 - € 70.000</w:t>
      </w:r>
      <w:r>
        <w:rPr>
          <w:rFonts w:ascii="Calibri" w:eastAsia="Calibri" w:hAnsi="Calibri" w:cs="Calibri"/>
          <w:sz w:val="24"/>
          <w:szCs w:val="24"/>
        </w:rPr>
        <w:t xml:space="preserve">) sarà una vettura irrinunciabile: prodotta nel </w:t>
      </w:r>
      <w:r>
        <w:rPr>
          <w:rFonts w:ascii="Calibri" w:eastAsia="Calibri" w:hAnsi="Calibri" w:cs="Calibri"/>
          <w:b/>
          <w:sz w:val="24"/>
          <w:szCs w:val="24"/>
        </w:rPr>
        <w:t>1934</w:t>
      </w:r>
      <w:r>
        <w:rPr>
          <w:rFonts w:ascii="Calibri" w:eastAsia="Calibri" w:hAnsi="Calibri" w:cs="Calibri"/>
          <w:sz w:val="24"/>
          <w:szCs w:val="24"/>
        </w:rPr>
        <w:t xml:space="preserve"> è l’auto più antica presente in questa vendita. L’auto ha preso parte tra il 1934-’36 a una decina di competizioni, tra cui il RAC, il rally più importante d’Inghilterra, nel 1935-’36, ed è stata anche fotografata in azione su due riviste inglesi, tra cui Autocar. Nel dicembre 2012 viene acquistata da un appassionato di Singer italiano che farà eseguire un ulteriore restauro.</w:t>
      </w:r>
    </w:p>
    <w:p w14:paraId="39AC1FB3" w14:textId="77777777" w:rsidR="00FB74D9" w:rsidRDefault="00FB74D9">
      <w:pPr>
        <w:ind w:left="1" w:hanging="1"/>
        <w:jc w:val="both"/>
        <w:rPr>
          <w:rFonts w:ascii="Calibri" w:eastAsia="Calibri" w:hAnsi="Calibri" w:cs="Calibri"/>
          <w:sz w:val="10"/>
          <w:szCs w:val="10"/>
        </w:rPr>
      </w:pPr>
    </w:p>
    <w:p w14:paraId="1B48E6CD" w14:textId="77777777" w:rsidR="00FB74D9" w:rsidRDefault="0034303B">
      <w:pPr>
        <w:ind w:left="1" w:hanging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Altro lotto di particolare interesse la </w:t>
      </w:r>
      <w:r>
        <w:rPr>
          <w:rFonts w:ascii="Calibri" w:eastAsia="Calibri" w:hAnsi="Calibri" w:cs="Calibri"/>
          <w:b/>
          <w:sz w:val="24"/>
          <w:szCs w:val="24"/>
        </w:rPr>
        <w:t>Land Rover 88 Half Ton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sz w:val="24"/>
          <w:szCs w:val="24"/>
        </w:rPr>
        <w:t>stima: € 12.000</w:t>
      </w:r>
      <w:r>
        <w:rPr>
          <w:rFonts w:ascii="Calibri" w:eastAsia="Calibri" w:hAnsi="Calibri" w:cs="Calibri"/>
          <w:sz w:val="24"/>
          <w:szCs w:val="24"/>
        </w:rPr>
        <w:t xml:space="preserve">). Auto dalla forte personalità, con una carrozzeria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naked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ridotta all’essenziale, fu utilizzata dall’esercito britannico e riconosciuta per le sue caratteristiche di resistenza e affidabilità.</w:t>
      </w:r>
    </w:p>
    <w:p w14:paraId="56CB18F8" w14:textId="77777777" w:rsidR="00FB74D9" w:rsidRDefault="00FB74D9">
      <w:pPr>
        <w:ind w:left="1" w:hanging="1"/>
        <w:jc w:val="both"/>
        <w:rPr>
          <w:rFonts w:ascii="Calibri" w:eastAsia="Calibri" w:hAnsi="Calibri" w:cs="Calibri"/>
          <w:sz w:val="10"/>
          <w:szCs w:val="10"/>
        </w:rPr>
      </w:pPr>
    </w:p>
    <w:p w14:paraId="4889BB68" w14:textId="77777777" w:rsidR="00FB74D9" w:rsidRDefault="00343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Vista l’origine milanese della casa d’aste non potevano mancare </w:t>
      </w:r>
      <w:r>
        <w:rPr>
          <w:rFonts w:ascii="Calibri" w:eastAsia="Calibri" w:hAnsi="Calibri" w:cs="Calibri"/>
          <w:b/>
          <w:sz w:val="24"/>
          <w:szCs w:val="24"/>
        </w:rPr>
        <w:t>le Alfa Romeo</w:t>
      </w:r>
      <w:r>
        <w:rPr>
          <w:rFonts w:ascii="Calibri" w:eastAsia="Calibri" w:hAnsi="Calibri" w:cs="Calibri"/>
          <w:sz w:val="24"/>
          <w:szCs w:val="24"/>
        </w:rPr>
        <w:t xml:space="preserve">: una </w:t>
      </w:r>
      <w:r>
        <w:rPr>
          <w:rFonts w:ascii="Calibri" w:eastAsia="Calibri" w:hAnsi="Calibri" w:cs="Calibri"/>
          <w:b/>
          <w:sz w:val="24"/>
          <w:szCs w:val="24"/>
        </w:rPr>
        <w:t>bianca GT 1300 Junior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sz w:val="24"/>
          <w:szCs w:val="24"/>
        </w:rPr>
        <w:t>stima: € 23.000 - 30.000</w:t>
      </w:r>
      <w:r>
        <w:rPr>
          <w:rFonts w:ascii="Calibri" w:eastAsia="Calibri" w:hAnsi="Calibri" w:cs="Calibri"/>
          <w:sz w:val="24"/>
          <w:szCs w:val="24"/>
        </w:rPr>
        <w:t>) dotata di targa e libretto verde originali, con uno squisito abitacolo conservato e tutti i componenti griffati Alfa Romeo; e l’Alfa Romeo</w:t>
      </w:r>
      <w:r>
        <w:rPr>
          <w:rFonts w:ascii="Calibri" w:eastAsia="Calibri" w:hAnsi="Calibri" w:cs="Calibri"/>
          <w:b/>
          <w:sz w:val="24"/>
          <w:szCs w:val="24"/>
        </w:rPr>
        <w:t xml:space="preserve"> 1750 GTV </w:t>
      </w:r>
      <w:r>
        <w:rPr>
          <w:rFonts w:ascii="Calibri" w:eastAsia="Calibri" w:hAnsi="Calibri" w:cs="Calibri"/>
          <w:sz w:val="24"/>
          <w:szCs w:val="24"/>
        </w:rPr>
        <w:t>in una rara versione del 1968 (</w:t>
      </w:r>
      <w:r>
        <w:rPr>
          <w:rFonts w:ascii="Calibri" w:eastAsia="Calibri" w:hAnsi="Calibri" w:cs="Calibri"/>
          <w:b/>
          <w:sz w:val="24"/>
          <w:szCs w:val="24"/>
        </w:rPr>
        <w:t>stima: € 71.000 – 89.000</w:t>
      </w:r>
      <w:r>
        <w:rPr>
          <w:rFonts w:ascii="Calibri" w:eastAsia="Calibri" w:hAnsi="Calibri" w:cs="Calibri"/>
          <w:sz w:val="24"/>
          <w:szCs w:val="24"/>
        </w:rPr>
        <w:t xml:space="preserve">): detenuta da un solo proprietario per oltre 40 anni, con carrozzeria riverniciata nel suo bianco originale e pronta a mettere le ruote su strada, con prestazioni di rilievo: tocca infatti i 190 Km/h di velocità massima. </w:t>
      </w:r>
    </w:p>
    <w:p w14:paraId="66E77266" w14:textId="77777777" w:rsidR="00FB74D9" w:rsidRDefault="0034303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Scheda tecnica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581CA94A" w14:textId="77777777" w:rsidR="00FB74D9" w:rsidRDefault="0034303B">
      <w:pPr>
        <w:spacing w:line="240" w:lineRule="auto"/>
        <w:rPr>
          <w:rFonts w:ascii="Calibri" w:eastAsia="Calibri" w:hAnsi="Calibri" w:cs="Calibri"/>
          <w:b/>
          <w:color w:val="0A0A0A"/>
          <w:sz w:val="24"/>
          <w:szCs w:val="24"/>
        </w:rPr>
      </w:pPr>
      <w:r>
        <w:rPr>
          <w:rFonts w:ascii="Calibri" w:eastAsia="Calibri" w:hAnsi="Calibri" w:cs="Calibri"/>
          <w:b/>
          <w:color w:val="0A0A0A"/>
          <w:sz w:val="24"/>
          <w:szCs w:val="24"/>
        </w:rPr>
        <w:t>Asta di auto da collezione</w:t>
      </w:r>
    </w:p>
    <w:p w14:paraId="0F390D56" w14:textId="1AC15544" w:rsidR="00C618FA" w:rsidRPr="00C618FA" w:rsidRDefault="0034303B">
      <w:p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Data e orario</w:t>
      </w:r>
      <w:r>
        <w:rPr>
          <w:rFonts w:ascii="Calibri" w:eastAsia="Calibri" w:hAnsi="Calibri" w:cs="Calibri"/>
          <w:color w:val="221E1F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color w:val="221E1F"/>
          <w:sz w:val="24"/>
          <w:szCs w:val="24"/>
          <w:highlight w:val="white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Sabato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6 maggio, ore 17.30</w:t>
      </w:r>
    </w:p>
    <w:p w14:paraId="725E023C" w14:textId="77777777" w:rsidR="00FB74D9" w:rsidRDefault="0034303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Sede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The Box, Via SP233 Varesina, 1, </w:t>
      </w:r>
      <w:r w:rsidRPr="00C618FA">
        <w:rPr>
          <w:rFonts w:ascii="Calibri" w:eastAsia="Calibri" w:hAnsi="Calibri" w:cs="Calibri"/>
          <w:sz w:val="24"/>
          <w:szCs w:val="24"/>
        </w:rPr>
        <w:t>Origgio (VA)</w:t>
      </w:r>
    </w:p>
    <w:p w14:paraId="02199841" w14:textId="2294FCDB" w:rsidR="00C618FA" w:rsidRPr="00C618FA" w:rsidRDefault="00C618FA" w:rsidP="00C618FA">
      <w:pPr>
        <w:spacing w:line="240" w:lineRule="auto"/>
        <w:ind w:left="2160" w:hanging="2160"/>
        <w:rPr>
          <w:rFonts w:ascii="Calibri" w:eastAsia="Calibri" w:hAnsi="Calibri" w:cs="Calibri"/>
          <w:sz w:val="24"/>
          <w:szCs w:val="24"/>
        </w:rPr>
      </w:pPr>
      <w:r w:rsidRPr="00C618FA">
        <w:rPr>
          <w:rFonts w:ascii="Calibri" w:eastAsia="Calibri" w:hAnsi="Calibri" w:cs="Calibri"/>
          <w:b/>
          <w:bCs/>
          <w:sz w:val="24"/>
          <w:szCs w:val="24"/>
        </w:rPr>
        <w:t>Esposizione lotti</w:t>
      </w:r>
      <w:r>
        <w:rPr>
          <w:rFonts w:ascii="Calibri" w:eastAsia="Calibri" w:hAnsi="Calibri" w:cs="Calibri"/>
          <w:sz w:val="24"/>
          <w:szCs w:val="24"/>
        </w:rPr>
        <w:tab/>
        <w:t>18 – 21 aprile, Palazzo Largo Augusto,</w:t>
      </w:r>
      <w:r w:rsidRPr="00C618FA">
        <w:rPr>
          <w:rFonts w:ascii="Calibri" w:eastAsia="Calibri" w:hAnsi="Calibri" w:cs="Calibri"/>
          <w:sz w:val="24"/>
          <w:szCs w:val="24"/>
        </w:rPr>
        <w:t xml:space="preserve"> Largo Augusto, 1A </w:t>
      </w:r>
      <w:proofErr w:type="spellStart"/>
      <w:r w:rsidRPr="00C618FA">
        <w:rPr>
          <w:rFonts w:ascii="Calibri" w:eastAsia="Calibri" w:hAnsi="Calibri" w:cs="Calibri"/>
          <w:sz w:val="24"/>
          <w:szCs w:val="24"/>
        </w:rPr>
        <w:t>ang</w:t>
      </w:r>
      <w:proofErr w:type="spellEnd"/>
      <w:r w:rsidRPr="00C618FA">
        <w:rPr>
          <w:rFonts w:ascii="Calibri" w:eastAsia="Calibri" w:hAnsi="Calibri" w:cs="Calibri"/>
          <w:sz w:val="24"/>
          <w:szCs w:val="24"/>
        </w:rPr>
        <w:t>. Via Verziere, 13, Milano</w:t>
      </w:r>
    </w:p>
    <w:p w14:paraId="1B88A0EC" w14:textId="77777777" w:rsidR="00FB74D9" w:rsidRDefault="0034303B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www.art-rite.it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3925194" w14:textId="77777777" w:rsidR="00FB74D9" w:rsidRDefault="00FB74D9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14:paraId="7F507E6B" w14:textId="77777777" w:rsidR="00FB74D9" w:rsidRDefault="0034303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Ufficio Stampa Art-Rite</w:t>
      </w:r>
    </w:p>
    <w:p w14:paraId="4E0EBF0A" w14:textId="77777777" w:rsidR="00FB74D9" w:rsidRDefault="0034303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NORA comunicazione</w:t>
      </w:r>
    </w:p>
    <w:p w14:paraId="26C3B954" w14:textId="77777777" w:rsidR="00FB74D9" w:rsidRDefault="003430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Eleonora Caracciolo di Torchiarolo |+39 339 8959372 </w:t>
      </w:r>
    </w:p>
    <w:p w14:paraId="3DA98510" w14:textId="77777777" w:rsidR="00FB74D9" w:rsidRDefault="003430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noracomunicazione.it | </w:t>
      </w: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nora.caracciolo@noracomunicazione.it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| 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info@noracomunicazione.it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B627D79" w14:textId="77777777" w:rsidR="00FB74D9" w:rsidRDefault="00FB74D9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color w:val="0000FF"/>
          <w:sz w:val="10"/>
          <w:szCs w:val="10"/>
          <w:u w:val="single"/>
        </w:rPr>
      </w:pPr>
    </w:p>
    <w:p w14:paraId="7C744972" w14:textId="77777777" w:rsidR="00FB74D9" w:rsidRDefault="0034303B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Ufficio Stampa Gruppo Banca Sistema </w:t>
      </w:r>
    </w:p>
    <w:p w14:paraId="143286FD" w14:textId="77777777" w:rsidR="00FB74D9" w:rsidRDefault="0034303B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Patrizia Sferrazza </w:t>
      </w:r>
      <w:hyperlink r:id="rId10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patrizia.sferrazza@bancasistema.it</w:t>
        </w:r>
      </w:hyperlink>
    </w:p>
    <w:p w14:paraId="71715307" w14:textId="77777777" w:rsidR="00FB74D9" w:rsidRDefault="0034303B">
      <w:pPr>
        <w:tabs>
          <w:tab w:val="left" w:pos="3760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+39 02 80280354 | +39 335 7353559</w:t>
      </w:r>
    </w:p>
    <w:p w14:paraId="238B1973" w14:textId="77777777" w:rsidR="00FB74D9" w:rsidRDefault="00FB74D9">
      <w:pPr>
        <w:ind w:right="284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A5C0574" w14:textId="77777777" w:rsidR="00FB74D9" w:rsidRDefault="0034303B">
      <w:pPr>
        <w:ind w:righ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Art-Rite - Gruppo Banca Sistema</w:t>
      </w:r>
    </w:p>
    <w:p w14:paraId="274A0138" w14:textId="77777777" w:rsidR="00FB74D9" w:rsidRDefault="0034303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Art-Rite S.r.l. è la società a socio unico e casa d’aste del Gruppo Banca Sistema dal novembre 2022, a seguito dell’acquisizione da parte della controllata </w:t>
      </w:r>
      <w:proofErr w:type="spellStart"/>
      <w:r>
        <w:rPr>
          <w:rFonts w:ascii="Calibri" w:eastAsia="Calibri" w:hAnsi="Calibri" w:cs="Calibri"/>
        </w:rPr>
        <w:t>Kruso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Kapital</w:t>
      </w:r>
      <w:proofErr w:type="spellEnd"/>
      <w:r>
        <w:rPr>
          <w:rFonts w:ascii="Calibri" w:eastAsia="Calibri" w:hAnsi="Calibri" w:cs="Calibri"/>
        </w:rPr>
        <w:t xml:space="preserve"> S.p.A.</w:t>
      </w:r>
    </w:p>
    <w:p w14:paraId="5D1D7F28" w14:textId="77777777" w:rsidR="00FB74D9" w:rsidRDefault="0034303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Il ruolo di Amministratore Delegato è confermato ad Attilio Meoli affiancato dalle dodici persone, tra dipendenti e collaboratori, già operativi per la casa d’aste nella sede di Milano.</w:t>
      </w:r>
    </w:p>
    <w:p w14:paraId="4FA41C1D" w14:textId="77777777" w:rsidR="00FB74D9" w:rsidRDefault="00FB74D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5D764AB" w14:textId="77777777" w:rsidR="00FB74D9" w:rsidRDefault="0034303B">
      <w:pPr>
        <w:ind w:righ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Gruppo Banca Sistema</w:t>
      </w:r>
    </w:p>
    <w:p w14:paraId="133DCFB0" w14:textId="77777777" w:rsidR="00FB74D9" w:rsidRDefault="0034303B">
      <w:pPr>
        <w:jc w:val="both"/>
      </w:pPr>
      <w:r>
        <w:rPr>
          <w:rFonts w:ascii="Calibri" w:eastAsia="Calibri" w:hAnsi="Calibri" w:cs="Calibri"/>
        </w:rPr>
        <w:t xml:space="preserve">Banca Sistema, nata nel 2011 e quotata dal 2015 sul segmento Star di Borsa Italiana, è una realtà finanziaria specializzata nell’acquisto di crediti commerciali verso la PA e di crediti fiscali ed attiva nella cessione del quinto dello stipendio e della pensione sia attraverso l’acquisto di portafogli di crediti che l’attività di </w:t>
      </w:r>
      <w:proofErr w:type="spellStart"/>
      <w:r>
        <w:rPr>
          <w:rFonts w:ascii="Calibri" w:eastAsia="Calibri" w:hAnsi="Calibri" w:cs="Calibri"/>
          <w:i/>
        </w:rPr>
        <w:t>origination</w:t>
      </w:r>
      <w:proofErr w:type="spellEnd"/>
      <w:r>
        <w:rPr>
          <w:rFonts w:ascii="Calibri" w:eastAsia="Calibri" w:hAnsi="Calibri" w:cs="Calibri"/>
        </w:rPr>
        <w:t xml:space="preserve"> diretta del prodotto </w:t>
      </w:r>
      <w:proofErr w:type="spellStart"/>
      <w:r>
        <w:rPr>
          <w:rFonts w:ascii="Calibri" w:eastAsia="Calibri" w:hAnsi="Calibri" w:cs="Calibri"/>
        </w:rPr>
        <w:t>QuintoPuoi</w:t>
      </w:r>
      <w:proofErr w:type="spellEnd"/>
      <w:r>
        <w:rPr>
          <w:rFonts w:ascii="Calibri" w:eastAsia="Calibri" w:hAnsi="Calibri" w:cs="Calibri"/>
        </w:rPr>
        <w:t xml:space="preserve">. Nel credito su pegno il Gruppo opera con il prodotto a marchio </w:t>
      </w:r>
      <w:proofErr w:type="spellStart"/>
      <w:proofErr w:type="gramStart"/>
      <w:r>
        <w:rPr>
          <w:rFonts w:ascii="Calibri" w:eastAsia="Calibri" w:hAnsi="Calibri" w:cs="Calibri"/>
        </w:rPr>
        <w:t>ProntoPegno</w:t>
      </w:r>
      <w:proofErr w:type="spellEnd"/>
      <w:proofErr w:type="gramEnd"/>
      <w:r>
        <w:rPr>
          <w:rFonts w:ascii="Calibri" w:eastAsia="Calibri" w:hAnsi="Calibri" w:cs="Calibri"/>
        </w:rPr>
        <w:t xml:space="preserve"> in Italia e in Grecia. Il Gruppo, che annovera oltre 100.000 clienti, è inoltre attivo attraverso prodotti di raccolta che includono conti correnti, conti deposito e conti titoli. Nel percorso di crescita e diversificazione del Gruppo, si inserisce la recente acquisizione della casa d’aste Art-Rite.</w:t>
      </w:r>
    </w:p>
    <w:p w14:paraId="45554511" w14:textId="77777777" w:rsidR="00FB74D9" w:rsidRDefault="0034303B">
      <w:pPr>
        <w:jc w:val="both"/>
      </w:pPr>
      <w:r>
        <w:rPr>
          <w:rFonts w:ascii="Calibri" w:eastAsia="Calibri" w:hAnsi="Calibri" w:cs="Calibri"/>
        </w:rPr>
        <w:t>Con sedi a Milano e Roma, il Gruppo Banca Sistema è oggi presente in Italia anche a Bologna, Pisa, Napoli, Palermo, Asti, Brescia, Civitavecchia, Firenze, Mestre, Parma, Rimini e Torino, oltre che in Spagna e Grecia. Impiega 290 risorse e si avvale di una struttura multicanale.</w:t>
      </w:r>
    </w:p>
    <w:sectPr w:rsidR="00FB74D9">
      <w:headerReference w:type="default" r:id="rId11"/>
      <w:footerReference w:type="default" r:id="rId12"/>
      <w:pgSz w:w="11900" w:h="16840"/>
      <w:pgMar w:top="1928" w:right="1361" w:bottom="1361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A7B2" w14:textId="77777777" w:rsidR="00CF1BCE" w:rsidRDefault="00CF1BCE">
      <w:pPr>
        <w:spacing w:line="240" w:lineRule="auto"/>
      </w:pPr>
      <w:r>
        <w:separator/>
      </w:r>
    </w:p>
  </w:endnote>
  <w:endnote w:type="continuationSeparator" w:id="0">
    <w:p w14:paraId="4C509D7E" w14:textId="77777777" w:rsidR="00CF1BCE" w:rsidRDefault="00CF1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AA0A" w14:textId="77777777" w:rsidR="00FB74D9" w:rsidRPr="00126184" w:rsidRDefault="00000000">
    <w:pPr>
      <w:widowControl w:val="0"/>
      <w:spacing w:after="60"/>
      <w:ind w:right="360"/>
      <w:rPr>
        <w:lang w:val="en-US"/>
      </w:rPr>
    </w:pPr>
    <w:r>
      <w:fldChar w:fldCharType="begin"/>
    </w:r>
    <w:r w:rsidRPr="001A356E">
      <w:rPr>
        <w:lang w:val="en-US"/>
      </w:rPr>
      <w:instrText>HYPERLINK "http://www.bancasistema.it" \h</w:instrText>
    </w:r>
    <w:r>
      <w:fldChar w:fldCharType="separate"/>
    </w:r>
    <w:r w:rsidR="0034303B" w:rsidRPr="00126184">
      <w:rPr>
        <w:rFonts w:ascii="Calibri" w:eastAsia="Calibri" w:hAnsi="Calibri" w:cs="Calibri"/>
        <w:smallCaps/>
        <w:color w:val="0000FF"/>
        <w:sz w:val="16"/>
        <w:szCs w:val="16"/>
        <w:u w:val="single"/>
        <w:lang w:val="en-US"/>
      </w:rPr>
      <w:t>WWW.BANCASISTEMA.IT</w:t>
    </w:r>
    <w:r>
      <w:rPr>
        <w:rFonts w:ascii="Calibri" w:eastAsia="Calibri" w:hAnsi="Calibri" w:cs="Calibri"/>
        <w:smallCaps/>
        <w:color w:val="0000FF"/>
        <w:sz w:val="16"/>
        <w:szCs w:val="16"/>
        <w:u w:val="single"/>
        <w:lang w:val="en-US"/>
      </w:rPr>
      <w:fldChar w:fldCharType="end"/>
    </w:r>
    <w:r w:rsidR="0034303B" w:rsidRPr="00126184">
      <w:rPr>
        <w:rFonts w:ascii="Calibri" w:eastAsia="Calibri" w:hAnsi="Calibri" w:cs="Calibri"/>
        <w:smallCaps/>
        <w:color w:val="0000FF"/>
        <w:sz w:val="16"/>
        <w:szCs w:val="16"/>
        <w:u w:val="single"/>
        <w:lang w:val="en-US"/>
      </w:rPr>
      <w:t xml:space="preserve"> </w:t>
    </w:r>
    <w:r w:rsidR="0034303B" w:rsidRPr="00126184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34303B" w:rsidRPr="00126184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34303B" w:rsidRPr="00126184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  <w:t xml:space="preserve">                                       </w:t>
    </w:r>
    <w:r w:rsidR="0034303B" w:rsidRPr="00126184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34303B" w:rsidRPr="00126184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34303B" w:rsidRPr="00126184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34303B" w:rsidRPr="00126184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  <w:t xml:space="preserve">             </w:t>
    </w:r>
    <w:r w:rsidR="0034303B" w:rsidRPr="00126184">
      <w:rPr>
        <w:rFonts w:ascii="Calibri" w:eastAsia="Calibri" w:hAnsi="Calibri" w:cs="Calibri"/>
        <w:smallCaps/>
        <w:color w:val="0000FF"/>
        <w:sz w:val="16"/>
        <w:szCs w:val="16"/>
        <w:u w:val="single"/>
        <w:lang w:val="en-US"/>
      </w:rPr>
      <w:t>WWW.ART-RITE.IT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6AEF" w14:textId="77777777" w:rsidR="00CF1BCE" w:rsidRDefault="00CF1BCE">
      <w:pPr>
        <w:spacing w:line="240" w:lineRule="auto"/>
      </w:pPr>
      <w:r>
        <w:separator/>
      </w:r>
    </w:p>
  </w:footnote>
  <w:footnote w:type="continuationSeparator" w:id="0">
    <w:p w14:paraId="3F3B5F48" w14:textId="77777777" w:rsidR="00CF1BCE" w:rsidRDefault="00CF1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0609" w14:textId="77777777" w:rsidR="00FB74D9" w:rsidRDefault="0034303B">
    <w:pPr>
      <w:tabs>
        <w:tab w:val="center" w:pos="4819"/>
        <w:tab w:val="right" w:pos="9158"/>
      </w:tabs>
      <w:spacing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9E01D9" wp14:editId="2323DD25">
          <wp:simplePos x="0" y="0"/>
          <wp:positionH relativeFrom="page">
            <wp:posOffset>5303520</wp:posOffset>
          </wp:positionH>
          <wp:positionV relativeFrom="page">
            <wp:posOffset>458470</wp:posOffset>
          </wp:positionV>
          <wp:extent cx="1356361" cy="610235"/>
          <wp:effectExtent l="0" t="0" r="0" b="0"/>
          <wp:wrapNone/>
          <wp:docPr id="107374183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361" cy="61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BA146D7" wp14:editId="55278BB5">
              <wp:simplePos x="0" y="0"/>
              <wp:positionH relativeFrom="page">
                <wp:posOffset>851536</wp:posOffset>
              </wp:positionH>
              <wp:positionV relativeFrom="page">
                <wp:posOffset>9943465</wp:posOffset>
              </wp:positionV>
              <wp:extent cx="0" cy="12700"/>
              <wp:effectExtent l="0" t="0" r="0" b="0"/>
              <wp:wrapNone/>
              <wp:docPr id="1073741829" name="Connettore 2 1073741829" descr="Connettore 2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73650"/>
                        <a:ext cx="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851536</wp:posOffset>
              </wp:positionH>
              <wp:positionV relativeFrom="page">
                <wp:posOffset>9943465</wp:posOffset>
              </wp:positionV>
              <wp:extent cx="0" cy="12700"/>
              <wp:effectExtent b="0" l="0" r="0" t="0"/>
              <wp:wrapNone/>
              <wp:docPr descr="Connettore 2 37" id="1073741829" name="image3.png"/>
              <a:graphic>
                <a:graphicData uri="http://schemas.openxmlformats.org/drawingml/2006/picture">
                  <pic:pic>
                    <pic:nvPicPr>
                      <pic:cNvPr descr="Connettore 2 37"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9278448" wp14:editId="2C0A9CB8">
              <wp:simplePos x="0" y="0"/>
              <wp:positionH relativeFrom="page">
                <wp:posOffset>851536</wp:posOffset>
              </wp:positionH>
              <wp:positionV relativeFrom="page">
                <wp:posOffset>9943465</wp:posOffset>
              </wp:positionV>
              <wp:extent cx="0" cy="12700"/>
              <wp:effectExtent l="0" t="0" r="0" b="0"/>
              <wp:wrapNone/>
              <wp:docPr id="1073741830" name="Connettore 2 1073741830" descr="Connettore 2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73650"/>
                        <a:ext cx="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851536</wp:posOffset>
              </wp:positionH>
              <wp:positionV relativeFrom="page">
                <wp:posOffset>9943465</wp:posOffset>
              </wp:positionV>
              <wp:extent cx="0" cy="12700"/>
              <wp:effectExtent b="0" l="0" r="0" t="0"/>
              <wp:wrapNone/>
              <wp:docPr descr="Connettore 2 36" id="1073741830" name="image4.png"/>
              <a:graphic>
                <a:graphicData uri="http://schemas.openxmlformats.org/drawingml/2006/picture">
                  <pic:pic>
                    <pic:nvPicPr>
                      <pic:cNvPr descr="Connettore 2 36"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inline distT="0" distB="0" distL="0" distR="0" wp14:anchorId="2E2AFB2A" wp14:editId="41F23633">
          <wp:extent cx="1404033" cy="619459"/>
          <wp:effectExtent l="0" t="0" r="0" b="0"/>
          <wp:docPr id="1073741832" name="image2.png" descr="Immagine 11080672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1108067238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033" cy="619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D73520" w14:textId="77777777" w:rsidR="00FB74D9" w:rsidRDefault="00FB74D9">
    <w:pPr>
      <w:tabs>
        <w:tab w:val="center" w:pos="4819"/>
        <w:tab w:val="right" w:pos="9158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D9"/>
    <w:rsid w:val="00126184"/>
    <w:rsid w:val="001A356E"/>
    <w:rsid w:val="0034303B"/>
    <w:rsid w:val="003C65BA"/>
    <w:rsid w:val="00857584"/>
    <w:rsid w:val="008C0677"/>
    <w:rsid w:val="00931A7C"/>
    <w:rsid w:val="009964E6"/>
    <w:rsid w:val="00A51A65"/>
    <w:rsid w:val="00AC1801"/>
    <w:rsid w:val="00C618FA"/>
    <w:rsid w:val="00CF1BCE"/>
    <w:rsid w:val="00D97999"/>
    <w:rsid w:val="00EB30D3"/>
    <w:rsid w:val="00FB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FF20"/>
  <w15:docId w15:val="{02922F48-EFF9-4F75-8562-CAE76037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hAnsi="Calibri"/>
      <w:smallCaps/>
      <w:outline w:val="0"/>
      <w:color w:val="0000FF"/>
      <w:sz w:val="16"/>
      <w:szCs w:val="16"/>
      <w:u w:val="single" w:color="0000FF"/>
      <w:lang w:val="en-US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FF"/>
      <w:sz w:val="24"/>
      <w:szCs w:val="24"/>
      <w:u w:val="single" w:color="0000FF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e"/>
    <w:rsid w:val="0091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11">
    <w:name w:val="cf11"/>
    <w:basedOn w:val="Carpredefinitoparagrafo"/>
    <w:rsid w:val="009123BA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Carpredefinitoparagrafo"/>
    <w:rsid w:val="009123BA"/>
    <w:rPr>
      <w:rFonts w:ascii="Segoe UI" w:hAnsi="Segoe UI" w:cs="Segoe UI" w:hint="default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2618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184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2618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184"/>
    <w:rPr>
      <w:rFonts w:cs="Arial Unicode MS"/>
      <w:color w:val="000000"/>
      <w:u w:color="000000"/>
    </w:rPr>
  </w:style>
  <w:style w:type="paragraph" w:styleId="Revisione">
    <w:name w:val="Revision"/>
    <w:hidden/>
    <w:uiPriority w:val="99"/>
    <w:semiHidden/>
    <w:rsid w:val="00931A7C"/>
    <w:pPr>
      <w:spacing w:line="240" w:lineRule="auto"/>
    </w:pPr>
    <w:rPr>
      <w:rFonts w:cs="Arial Unicode MS"/>
      <w:color w:val="000000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rit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e.bancasistem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trizia.sferrazza@bancasiste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a.caracciolo@noracomunica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7hcO8fSMKp1MnfpbuhB2JwCxuQ==">AMUW2mVfn+Sv4k4spn+T325H7AmQVug/wG1AY4G7rIpuXA9zSg3gc+01xiMGfTkDntFi/lx0XmQYNqKZ79ZZmOBmteh7J2cge4nm/ra/2DCUQAfbsqd0o9Sf8CbKdPuwczuwQ25e58UC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Caracciolo</dc:creator>
  <cp:lastModifiedBy>Eleonora Caracciolo</cp:lastModifiedBy>
  <cp:revision>4</cp:revision>
  <dcterms:created xsi:type="dcterms:W3CDTF">2023-04-17T11:54:00Z</dcterms:created>
  <dcterms:modified xsi:type="dcterms:W3CDTF">2023-04-17T11:55:00Z</dcterms:modified>
</cp:coreProperties>
</file>