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554A" w14:textId="77777777" w:rsidR="00FE59A3" w:rsidRDefault="00FE59A3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1932554B" w14:textId="43C7A408" w:rsidR="00FE59A3" w:rsidRDefault="00ED2311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Comunicato stampa 0</w:t>
      </w:r>
      <w:r w:rsidR="00EB330A">
        <w:rPr>
          <w:rFonts w:ascii="Arial Narrow" w:eastAsia="Arial Narrow" w:hAnsi="Arial Narrow" w:cs="Arial Narrow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>.0</w:t>
      </w:r>
      <w:r w:rsidR="00EB330A">
        <w:rPr>
          <w:rFonts w:ascii="Arial Narrow" w:eastAsia="Arial Narrow" w:hAnsi="Arial Narrow" w:cs="Arial Narrow"/>
          <w:sz w:val="20"/>
          <w:szCs w:val="20"/>
        </w:rPr>
        <w:t>3</w:t>
      </w:r>
      <w:r>
        <w:rPr>
          <w:rFonts w:ascii="Arial Narrow" w:eastAsia="Arial Narrow" w:hAnsi="Arial Narrow" w:cs="Arial Narrow"/>
          <w:sz w:val="20"/>
          <w:szCs w:val="20"/>
        </w:rPr>
        <w:t>.2022</w:t>
      </w:r>
    </w:p>
    <w:p w14:paraId="1932554C" w14:textId="77777777" w:rsidR="00FE59A3" w:rsidRDefault="00ED2311">
      <w:pPr>
        <w:spacing w:after="0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FRANCESCO DILUCA. GIARDINI</w:t>
      </w:r>
    </w:p>
    <w:p w14:paraId="1932554D" w14:textId="77777777" w:rsidR="00FE59A3" w:rsidRDefault="00ED2311">
      <w:pPr>
        <w:spacing w:after="0"/>
        <w:jc w:val="center"/>
        <w:rPr>
          <w:rFonts w:ascii="Arial Narrow" w:eastAsia="Arial Narrow" w:hAnsi="Arial Narrow" w:cs="Arial Narrow"/>
          <w:i/>
          <w:sz w:val="28"/>
          <w:szCs w:val="28"/>
        </w:rPr>
      </w:pPr>
      <w:r>
        <w:rPr>
          <w:rFonts w:ascii="Arial Narrow" w:eastAsia="Arial Narrow" w:hAnsi="Arial Narrow" w:cs="Arial Narrow"/>
          <w:i/>
          <w:sz w:val="28"/>
          <w:szCs w:val="28"/>
        </w:rPr>
        <w:t>a cura di Angela Madesani</w:t>
      </w:r>
    </w:p>
    <w:p w14:paraId="1932554E" w14:textId="77777777" w:rsidR="00FE59A3" w:rsidRDefault="00FE59A3">
      <w:pPr>
        <w:spacing w:after="0"/>
        <w:jc w:val="center"/>
        <w:rPr>
          <w:rFonts w:ascii="Arial Narrow" w:eastAsia="Arial Narrow" w:hAnsi="Arial Narrow" w:cs="Arial Narrow"/>
          <w:i/>
          <w:sz w:val="10"/>
          <w:szCs w:val="10"/>
        </w:rPr>
      </w:pPr>
    </w:p>
    <w:p w14:paraId="1932554F" w14:textId="77777777" w:rsidR="00FE59A3" w:rsidRDefault="00ED2311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Lodi</w:t>
      </w:r>
      <w:r>
        <w:rPr>
          <w:rFonts w:ascii="Arial Narrow" w:eastAsia="Arial Narrow" w:hAnsi="Arial Narrow" w:cs="Arial Narrow"/>
          <w:sz w:val="28"/>
          <w:szCs w:val="28"/>
        </w:rPr>
        <w:t xml:space="preserve">, Museo Anatomico Paolo Gorini, Santa Chiara Nuova, Biblioteca Laudense, </w:t>
      </w:r>
    </w:p>
    <w:p w14:paraId="19325550" w14:textId="77777777" w:rsidR="00FE59A3" w:rsidRDefault="00ED2311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ex Chiesa Dell’Angelo, Teatro alle Vigne</w:t>
      </w:r>
    </w:p>
    <w:p w14:paraId="19325551" w14:textId="77777777" w:rsidR="00FE59A3" w:rsidRDefault="00ED2311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6 marzo – 24 aprile 2022</w:t>
      </w:r>
    </w:p>
    <w:p w14:paraId="19325553" w14:textId="77777777" w:rsidR="00FE59A3" w:rsidRDefault="00FE59A3">
      <w:pPr>
        <w:spacing w:after="0"/>
        <w:jc w:val="center"/>
        <w:rPr>
          <w:rFonts w:ascii="Arial Narrow" w:eastAsia="Arial Narrow" w:hAnsi="Arial Narrow" w:cs="Arial Narrow"/>
        </w:rPr>
      </w:pPr>
    </w:p>
    <w:p w14:paraId="19325554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Con la grande mostra “Francesco Diluca. Giardini”, a cura di Angela Madesani, storica dell’arte e curatrice indipendente, </w:t>
      </w:r>
      <w:r>
        <w:rPr>
          <w:rFonts w:ascii="Arial Narrow" w:eastAsia="Arial Narrow" w:hAnsi="Arial Narrow" w:cs="Arial Narrow"/>
          <w:b/>
          <w:sz w:val="24"/>
          <w:szCs w:val="24"/>
        </w:rPr>
        <w:t>Lodi</w:t>
      </w:r>
      <w:r>
        <w:rPr>
          <w:rFonts w:ascii="Arial Narrow" w:eastAsia="Arial Narrow" w:hAnsi="Arial Narrow" w:cs="Arial Narrow"/>
          <w:sz w:val="24"/>
          <w:szCs w:val="24"/>
        </w:rPr>
        <w:t xml:space="preserve">, tra i territori più colpiti dall’emergenza pandemica, </w:t>
      </w:r>
      <w:r>
        <w:rPr>
          <w:rFonts w:ascii="Arial Narrow" w:eastAsia="Arial Narrow" w:hAnsi="Arial Narrow" w:cs="Arial Narrow"/>
          <w:b/>
          <w:sz w:val="24"/>
          <w:szCs w:val="24"/>
        </w:rPr>
        <w:t>torna a celebrare la vita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19325555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Dal 6 marzo al 24 aprile 2022</w:t>
      </w:r>
      <w:r>
        <w:rPr>
          <w:rFonts w:ascii="Arial Narrow" w:eastAsia="Arial Narrow" w:hAnsi="Arial Narrow" w:cs="Arial Narrow"/>
          <w:sz w:val="24"/>
          <w:szCs w:val="24"/>
        </w:rPr>
        <w:t xml:space="preserve">, circa </w:t>
      </w:r>
      <w:r>
        <w:rPr>
          <w:rFonts w:ascii="Arial Narrow" w:eastAsia="Arial Narrow" w:hAnsi="Arial Narrow" w:cs="Arial Narrow"/>
          <w:b/>
          <w:sz w:val="24"/>
          <w:szCs w:val="24"/>
        </w:rPr>
        <w:t>cento sculture in ferro di dimensioni ambientali</w:t>
      </w:r>
      <w:r>
        <w:rPr>
          <w:rFonts w:ascii="Arial Narrow" w:eastAsia="Arial Narrow" w:hAnsi="Arial Narrow" w:cs="Arial Narrow"/>
          <w:sz w:val="24"/>
          <w:szCs w:val="24"/>
        </w:rPr>
        <w:t xml:space="preserve">, create appositamente per gli spazi lodigiani e dislocate in </w:t>
      </w:r>
      <w:r>
        <w:rPr>
          <w:rFonts w:ascii="Arial Narrow" w:eastAsia="Arial Narrow" w:hAnsi="Arial Narrow" w:cs="Arial Narrow"/>
          <w:b/>
          <w:sz w:val="24"/>
          <w:szCs w:val="24"/>
        </w:rPr>
        <w:t>cinque tra i luoghi più suggestivi della città</w:t>
      </w:r>
      <w:r>
        <w:rPr>
          <w:rFonts w:ascii="Arial Narrow" w:eastAsia="Arial Narrow" w:hAnsi="Arial Narrow" w:cs="Arial Narrow"/>
          <w:sz w:val="24"/>
          <w:szCs w:val="24"/>
        </w:rPr>
        <w:t xml:space="preserve">, raccontano il rapporto tra uomo e natura, le piccole e grandi tracce che il primo lascia sulla seconda e il rispetto che sempre dovrebbe essere sotteso a tale rapporto. </w:t>
      </w:r>
    </w:p>
    <w:p w14:paraId="19325556" w14:textId="5725F785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Le installazioni sono collocate alla Collezione anatomica Paolo Gorini, all’ex Chiesa dell’Angelo, al Teatro alle Vigne, oltre che all’ex </w:t>
      </w:r>
      <w:r w:rsidR="00922759"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hiesa di Santa Chiara Nuova e alla prestigiosa Sala dei Filippini, all’interno della Biblioteca Laudense, </w:t>
      </w:r>
      <w:r>
        <w:rPr>
          <w:rFonts w:ascii="Arial Narrow" w:eastAsia="Arial Narrow" w:hAnsi="Arial Narrow" w:cs="Arial Narrow"/>
          <w:b/>
          <w:sz w:val="24"/>
          <w:szCs w:val="24"/>
        </w:rPr>
        <w:t>queste ultime solitamente chiuse al pubblico e aperte appositamente per questa occasione</w:t>
      </w:r>
      <w:r>
        <w:rPr>
          <w:rFonts w:ascii="Arial Narrow" w:eastAsia="Arial Narrow" w:hAnsi="Arial Narrow" w:cs="Arial Narrow"/>
          <w:sz w:val="24"/>
          <w:szCs w:val="24"/>
        </w:rPr>
        <w:t xml:space="preserve">, facendo della mostra un momento prezioso di </w:t>
      </w:r>
      <w:r>
        <w:rPr>
          <w:rFonts w:ascii="Arial Narrow" w:eastAsia="Arial Narrow" w:hAnsi="Arial Narrow" w:cs="Arial Narrow"/>
          <w:b/>
          <w:sz w:val="24"/>
          <w:szCs w:val="24"/>
        </w:rPr>
        <w:t>riscoperta della città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19325557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9325558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La rassegna, frutto di un lavoro durato circa tre anni, è promossa e sostenuta dal Comune di Lodi e realizzata in collaborazione con l’ASST Lodi e la Collezione anatomica “Paolo Gorini”. </w:t>
      </w:r>
    </w:p>
    <w:p w14:paraId="19325559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932555A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 mostra si struttura come un grande giardino ideale, inteso come convivenza armoniosa di pluralità: ogni sede – ogni “giardino” – dialoga con tutte le altre raccontando, attraverso le installazioni dalle forme organiche, una storia di fragilità, di precarietà, ma anche di forza,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di resistenza e di resilienza. In definitiva, di </w:t>
      </w:r>
      <w:r>
        <w:rPr>
          <w:rFonts w:ascii="Arial Narrow" w:eastAsia="Arial Narrow" w:hAnsi="Arial Narrow" w:cs="Arial Narrow"/>
          <w:b/>
          <w:sz w:val="24"/>
          <w:szCs w:val="24"/>
        </w:rPr>
        <w:t>rinascita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«“Giardini” è una metafora della vita, delle molteplici forme dell'esistere e del resistere», dichiara l’artista.</w:t>
      </w:r>
    </w:p>
    <w:p w14:paraId="1932555B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932555C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Il </w:t>
      </w:r>
      <w:r>
        <w:rPr>
          <w:rFonts w:ascii="Arial Narrow" w:eastAsia="Arial Narrow" w:hAnsi="Arial Narrow" w:cs="Arial Narrow"/>
          <w:b/>
          <w:sz w:val="24"/>
          <w:szCs w:val="24"/>
        </w:rPr>
        <w:t>tempo</w:t>
      </w:r>
      <w:r>
        <w:rPr>
          <w:rFonts w:ascii="Arial Narrow" w:eastAsia="Arial Narrow" w:hAnsi="Arial Narrow" w:cs="Arial Narrow"/>
          <w:sz w:val="24"/>
          <w:szCs w:val="24"/>
        </w:rPr>
        <w:t xml:space="preserve"> è un altro tema cruciale dell’esposizione: il tempo infinito, spesso uguale a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se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stesso, che la pandemia ha imposto all’uomo nel periodo di </w:t>
      </w:r>
      <w:r>
        <w:rPr>
          <w:rFonts w:ascii="Arial Narrow" w:eastAsia="Arial Narrow" w:hAnsi="Arial Narrow" w:cs="Arial Narrow"/>
          <w:i/>
          <w:sz w:val="24"/>
          <w:szCs w:val="24"/>
        </w:rPr>
        <w:t>lockdown</w:t>
      </w:r>
      <w:r>
        <w:rPr>
          <w:rFonts w:ascii="Arial Narrow" w:eastAsia="Arial Narrow" w:hAnsi="Arial Narrow" w:cs="Arial Narrow"/>
          <w:sz w:val="24"/>
          <w:szCs w:val="24"/>
        </w:rPr>
        <w:t xml:space="preserve">, ma le cui caratteristiche di ciclicità e ripetitività appartengono intrinsecamente al mondo naturale. </w:t>
      </w:r>
    </w:p>
    <w:p w14:paraId="1932555D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«Non ci troviamo tuttavia – afferma la curatrice – di fronte a una mostra sul COVID e sulle sue conseguenze. La rassegna è una riflessione in cui </w:t>
      </w:r>
      <w:r>
        <w:rPr>
          <w:rFonts w:ascii="Arial Narrow" w:eastAsia="Arial Narrow" w:hAnsi="Arial Narrow" w:cs="Arial Narrow"/>
          <w:b/>
          <w:sz w:val="24"/>
          <w:szCs w:val="24"/>
        </w:rPr>
        <w:t>l’analisi è nei confronti della natura, del suo rapporto con l’uomo</w:t>
      </w:r>
      <w:r>
        <w:rPr>
          <w:rFonts w:ascii="Arial Narrow" w:eastAsia="Arial Narrow" w:hAnsi="Arial Narrow" w:cs="Arial Narrow"/>
          <w:sz w:val="24"/>
          <w:szCs w:val="24"/>
        </w:rPr>
        <w:t>. Non esiste una sola risposta di fronte a opere di questo tipo, si legge, piuttosto, tra le righe, un’aspirazione alla capacità di reagire al trauma, alla perdita, alla tragedia. L’arte diviene così faro imprescindibile per la società civile».</w:t>
      </w:r>
    </w:p>
    <w:p w14:paraId="1932555E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932555F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Il punto di partenza ideale del percorso espositivo è il </w:t>
      </w:r>
      <w:r>
        <w:rPr>
          <w:rFonts w:ascii="Arial Narrow" w:eastAsia="Arial Narrow" w:hAnsi="Arial Narrow" w:cs="Arial Narrow"/>
          <w:b/>
          <w:sz w:val="24"/>
          <w:szCs w:val="24"/>
        </w:rPr>
        <w:t>Museo Gorini</w:t>
      </w:r>
      <w:r>
        <w:rPr>
          <w:rFonts w:ascii="Arial Narrow" w:eastAsia="Arial Narrow" w:hAnsi="Arial Narrow" w:cs="Arial Narrow"/>
          <w:sz w:val="24"/>
          <w:szCs w:val="24"/>
        </w:rPr>
        <w:t xml:space="preserve">, all’interno del quale vi sono cinque cicli di opere: </w:t>
      </w:r>
      <w:r>
        <w:rPr>
          <w:rFonts w:ascii="Arial Narrow" w:eastAsia="Arial Narrow" w:hAnsi="Arial Narrow" w:cs="Arial Narrow"/>
          <w:i/>
          <w:sz w:val="24"/>
          <w:szCs w:val="24"/>
        </w:rPr>
        <w:t>Germina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Skin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i/>
          <w:sz w:val="24"/>
          <w:szCs w:val="24"/>
        </w:rPr>
        <w:t>Radicarsi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Papillon e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Kura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Halos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. Cinque installazioni a rappresentare le stagioni della vita: dalla nascita alla maturità, dalla morte alla rinascita, il cui unico punto fermo è il continuo mutamento. </w:t>
      </w:r>
    </w:p>
    <w:p w14:paraId="19325560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  <w:r>
        <w:rPr>
          <w:rFonts w:ascii="Arial Narrow" w:eastAsia="Arial Narrow" w:hAnsi="Arial Narrow" w:cs="Arial Narrow"/>
          <w:sz w:val="24"/>
          <w:szCs w:val="24"/>
        </w:rPr>
        <w:t>Tutte le sculture sono infatti figure di metamorfosi: esili strutture arboree antropomorfe, all’interno delle quali si fa spazio la natura, che si tramutano in foglie (d’oro), farfalle o coralli, simboli per eccellenza del cambiamento.</w:t>
      </w:r>
      <w:r>
        <w:rPr>
          <w:rFonts w:ascii="Arial Narrow" w:eastAsia="Arial Narrow" w:hAnsi="Arial Narrow" w:cs="Arial Narrow"/>
          <w:sz w:val="24"/>
          <w:szCs w:val="24"/>
        </w:rPr>
        <w:br/>
      </w:r>
    </w:p>
    <w:p w14:paraId="19325561" w14:textId="16291A65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In questa stessa sede </w:t>
      </w:r>
      <w:r w:rsidR="00EB330A">
        <w:rPr>
          <w:rFonts w:ascii="Arial Narrow" w:eastAsia="Arial Narrow" w:hAnsi="Arial Narrow" w:cs="Arial Narrow"/>
          <w:sz w:val="24"/>
          <w:szCs w:val="24"/>
        </w:rPr>
        <w:t>ha avuto inoltre</w:t>
      </w:r>
      <w:r>
        <w:rPr>
          <w:rFonts w:ascii="Arial Narrow" w:eastAsia="Arial Narrow" w:hAnsi="Arial Narrow" w:cs="Arial Narrow"/>
          <w:sz w:val="24"/>
          <w:szCs w:val="24"/>
        </w:rPr>
        <w:t xml:space="preserve"> luogo, la sera dell’inaugurazione, la </w:t>
      </w:r>
      <w:r>
        <w:rPr>
          <w:rFonts w:ascii="Arial Narrow" w:eastAsia="Arial Narrow" w:hAnsi="Arial Narrow" w:cs="Arial Narrow"/>
          <w:b/>
          <w:sz w:val="24"/>
          <w:szCs w:val="24"/>
        </w:rPr>
        <w:t>performance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Post fata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resurgo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durante la quale una scultura realizzata in un particolare filato metallico </w:t>
      </w:r>
      <w:r w:rsidR="00EB330A">
        <w:rPr>
          <w:rFonts w:ascii="Arial Narrow" w:eastAsia="Arial Narrow" w:hAnsi="Arial Narrow" w:cs="Arial Narrow"/>
          <w:sz w:val="24"/>
          <w:szCs w:val="24"/>
        </w:rPr>
        <w:t>ha preso</w:t>
      </w:r>
      <w:r>
        <w:rPr>
          <w:rFonts w:ascii="Arial Narrow" w:eastAsia="Arial Narrow" w:hAnsi="Arial Narrow" w:cs="Arial Narrow"/>
          <w:sz w:val="24"/>
          <w:szCs w:val="24"/>
        </w:rPr>
        <w:t xml:space="preserve"> fuoco producendo una miriade di scintille e lasciando intravedere parti del corpo, organi e filamenti venosi che accendono una continua reazione a catena. Ne </w:t>
      </w:r>
      <w:r w:rsidR="00EB330A">
        <w:rPr>
          <w:rFonts w:ascii="Arial Narrow" w:eastAsia="Arial Narrow" w:hAnsi="Arial Narrow" w:cs="Arial Narrow"/>
          <w:sz w:val="24"/>
          <w:szCs w:val="24"/>
        </w:rPr>
        <w:t>è nata</w:t>
      </w:r>
      <w:r>
        <w:rPr>
          <w:rFonts w:ascii="Arial Narrow" w:eastAsia="Arial Narrow" w:hAnsi="Arial Narrow" w:cs="Arial Narrow"/>
          <w:sz w:val="24"/>
          <w:szCs w:val="24"/>
        </w:rPr>
        <w:t xml:space="preserve"> un’opera nuova, diversa – </w:t>
      </w:r>
      <w:r>
        <w:rPr>
          <w:rFonts w:ascii="Arial Narrow" w:eastAsia="Arial Narrow" w:hAnsi="Arial Narrow" w:cs="Arial Narrow"/>
          <w:i/>
          <w:sz w:val="24"/>
          <w:szCs w:val="24"/>
        </w:rPr>
        <w:t>Micelio</w:t>
      </w:r>
      <w:r>
        <w:rPr>
          <w:rFonts w:ascii="Arial Narrow" w:eastAsia="Arial Narrow" w:hAnsi="Arial Narrow" w:cs="Arial Narrow"/>
          <w:sz w:val="24"/>
          <w:szCs w:val="24"/>
        </w:rPr>
        <w:t xml:space="preserve"> –</w:t>
      </w:r>
      <w:r w:rsidR="00EB330A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poi collocata nella </w:t>
      </w:r>
      <w:r>
        <w:rPr>
          <w:rFonts w:ascii="Arial Narrow" w:eastAsia="Arial Narrow" w:hAnsi="Arial Narrow" w:cs="Arial Narrow"/>
          <w:b/>
          <w:sz w:val="24"/>
          <w:szCs w:val="24"/>
        </w:rPr>
        <w:t>Chiesa di Santa Chiara Nuova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19325562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p w14:paraId="19325563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p w14:paraId="19325564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p w14:paraId="19325565" w14:textId="77777777" w:rsidR="00FE59A3" w:rsidRDefault="00ED2311">
      <w:p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lastRenderedPageBreak/>
        <w:t xml:space="preserve">Nella </w:t>
      </w: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>Biblioteca Laudense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trova spazio </w:t>
      </w:r>
      <w:r>
        <w:rPr>
          <w:rFonts w:ascii="Arial Narrow" w:eastAsia="Arial Narrow" w:hAnsi="Arial Narrow" w:cs="Arial Narrow"/>
          <w:i/>
          <w:sz w:val="24"/>
          <w:szCs w:val="24"/>
        </w:rPr>
        <w:t>Memento</w:t>
      </w:r>
      <w:r>
        <w:rPr>
          <w:rFonts w:ascii="Arial Narrow" w:eastAsia="Arial Narrow" w:hAnsi="Arial Narrow" w:cs="Arial Narrow"/>
          <w:sz w:val="24"/>
          <w:szCs w:val="24"/>
        </w:rPr>
        <w:t xml:space="preserve">: come nell’antica biblioteca sono presenti volumi preziosi, ma fragili e perlopiù inutilizzabili, così i libri che costituiscono </w:t>
      </w:r>
      <w:r>
        <w:rPr>
          <w:rFonts w:ascii="Arial Narrow" w:eastAsia="Arial Narrow" w:hAnsi="Arial Narrow" w:cs="Arial Narrow"/>
          <w:i/>
          <w:sz w:val="24"/>
          <w:szCs w:val="24"/>
        </w:rPr>
        <w:t>Memento</w:t>
      </w:r>
      <w:r>
        <w:rPr>
          <w:rFonts w:ascii="Arial Narrow" w:eastAsia="Arial Narrow" w:hAnsi="Arial Narrow" w:cs="Arial Narrow"/>
          <w:sz w:val="24"/>
          <w:szCs w:val="24"/>
        </w:rPr>
        <w:t xml:space="preserve"> sono pietrificati. Diventano un monumento alla memoria, a un grande sapere che non può essere fruito. </w:t>
      </w:r>
    </w:p>
    <w:p w14:paraId="19325566" w14:textId="77777777" w:rsidR="00FE59A3" w:rsidRDefault="00ED23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All’ex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Chiesa dell’Angelo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è collocata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Giardini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una grande installazione composta da circa trenta sculture antropomorfe a grandezza naturale: creature in bilico tra l’umano, l’animale e il vegetale in cui il rapporto tra uomo e natura si fa evidente.</w:t>
      </w:r>
    </w:p>
    <w:p w14:paraId="19325567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9325568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Anche le opere esposte nelle nicchie della facciata del </w:t>
      </w:r>
      <w:r>
        <w:rPr>
          <w:rFonts w:ascii="Arial Narrow" w:eastAsia="Arial Narrow" w:hAnsi="Arial Narrow" w:cs="Arial Narrow"/>
          <w:b/>
          <w:sz w:val="24"/>
          <w:szCs w:val="24"/>
        </w:rPr>
        <w:t>Teatro alle Vigne</w:t>
      </w:r>
      <w:r>
        <w:rPr>
          <w:rFonts w:ascii="Arial Narrow" w:eastAsia="Arial Narrow" w:hAnsi="Arial Narrow" w:cs="Arial Narrow"/>
          <w:sz w:val="24"/>
          <w:szCs w:val="24"/>
        </w:rPr>
        <w:t xml:space="preserve"> sono pensate per entrare in dialogo con la città. Si tratta di due sculture dorate, parte della serie </w:t>
      </w:r>
      <w:r>
        <w:rPr>
          <w:rFonts w:ascii="Arial Narrow" w:eastAsia="Arial Narrow" w:hAnsi="Arial Narrow" w:cs="Arial Narrow"/>
          <w:i/>
          <w:sz w:val="24"/>
          <w:szCs w:val="24"/>
        </w:rPr>
        <w:t>Radicarsi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19325569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932556A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Accompagna la mostra un </w:t>
      </w:r>
      <w:r>
        <w:rPr>
          <w:rFonts w:ascii="Arial Narrow" w:eastAsia="Arial Narrow" w:hAnsi="Arial Narrow" w:cs="Arial Narrow"/>
          <w:b/>
          <w:sz w:val="24"/>
          <w:szCs w:val="24"/>
        </w:rPr>
        <w:t>catalogo</w:t>
      </w:r>
      <w:r>
        <w:rPr>
          <w:rFonts w:ascii="Arial Narrow" w:eastAsia="Arial Narrow" w:hAnsi="Arial Narrow" w:cs="Arial Narrow"/>
          <w:sz w:val="24"/>
          <w:szCs w:val="24"/>
        </w:rPr>
        <w:t xml:space="preserve"> edito da Eclipse, con un testo critico di Angela Madesani, le fotografie di Giorgio Gori e apparati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bio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-bibliografici aggiornati.</w:t>
      </w:r>
    </w:p>
    <w:p w14:paraId="1932556B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932556C" w14:textId="77777777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Scheda della mostra</w:t>
      </w:r>
    </w:p>
    <w:p w14:paraId="1932556D" w14:textId="5BC6D566" w:rsidR="00FE59A3" w:rsidRDefault="00ED2311" w:rsidP="00B85051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B85051">
        <w:rPr>
          <w:rFonts w:ascii="Arial Narrow" w:eastAsia="Arial Narrow" w:hAnsi="Arial Narrow" w:cs="Arial Narrow"/>
          <w:b/>
          <w:bCs/>
          <w:sz w:val="24"/>
          <w:szCs w:val="24"/>
        </w:rPr>
        <w:t>Titolo</w:t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 w:rsidRPr="00EB330A">
        <w:rPr>
          <w:rFonts w:ascii="Arial Narrow" w:eastAsia="Arial Narrow" w:hAnsi="Arial Narrow" w:cs="Arial Narrow"/>
          <w:i/>
          <w:iCs/>
          <w:sz w:val="24"/>
          <w:szCs w:val="24"/>
        </w:rPr>
        <w:t>Francesco Diluca. Giardini</w:t>
      </w:r>
      <w:r w:rsidRPr="00B85051">
        <w:rPr>
          <w:rFonts w:ascii="Arial Narrow" w:eastAsia="Arial Narrow" w:hAnsi="Arial Narrow" w:cs="Arial Narrow"/>
          <w:sz w:val="24"/>
          <w:szCs w:val="24"/>
        </w:rPr>
        <w:br/>
      </w:r>
      <w:r w:rsidRPr="00B85051">
        <w:rPr>
          <w:rFonts w:ascii="Arial Narrow" w:eastAsia="Arial Narrow" w:hAnsi="Arial Narrow" w:cs="Arial Narrow"/>
          <w:b/>
          <w:bCs/>
          <w:sz w:val="24"/>
          <w:szCs w:val="24"/>
        </w:rPr>
        <w:t>A cura di</w:t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Angela Madesani</w:t>
      </w:r>
    </w:p>
    <w:p w14:paraId="1932556E" w14:textId="68082BE5" w:rsidR="00FE59A3" w:rsidRDefault="00ED2311" w:rsidP="00B85051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B85051">
        <w:rPr>
          <w:rFonts w:ascii="Arial Narrow" w:eastAsia="Arial Narrow" w:hAnsi="Arial Narrow" w:cs="Arial Narrow"/>
          <w:b/>
          <w:bCs/>
          <w:sz w:val="24"/>
          <w:szCs w:val="24"/>
        </w:rPr>
        <w:t>Promossa e sostenuta da</w:t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Comune di Lodi</w:t>
      </w:r>
    </w:p>
    <w:p w14:paraId="1932556F" w14:textId="3AE6164F" w:rsidR="00FE59A3" w:rsidRDefault="00ED2311" w:rsidP="00B85051">
      <w:pPr>
        <w:spacing w:after="0" w:line="240" w:lineRule="auto"/>
        <w:ind w:left="2832" w:hanging="2832"/>
        <w:rPr>
          <w:rFonts w:ascii="Arial Narrow" w:eastAsia="Arial Narrow" w:hAnsi="Arial Narrow" w:cs="Arial Narrow"/>
          <w:sz w:val="24"/>
          <w:szCs w:val="24"/>
        </w:rPr>
      </w:pPr>
      <w:r w:rsidRPr="00B85051">
        <w:rPr>
          <w:rFonts w:ascii="Arial Narrow" w:eastAsia="Arial Narrow" w:hAnsi="Arial Narrow" w:cs="Arial Narrow"/>
          <w:b/>
          <w:bCs/>
          <w:sz w:val="24"/>
          <w:szCs w:val="24"/>
        </w:rPr>
        <w:t>In collaborazione con</w:t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Asst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Lodi, Collezione Anatomica “Paolo Gorini”</w:t>
      </w:r>
    </w:p>
    <w:p w14:paraId="04E150B2" w14:textId="77777777" w:rsidR="00922759" w:rsidRDefault="00ED2311" w:rsidP="00B85051">
      <w:pPr>
        <w:spacing w:after="0" w:line="240" w:lineRule="auto"/>
        <w:ind w:left="2835" w:hanging="2835"/>
        <w:rPr>
          <w:rFonts w:ascii="Arial Narrow" w:eastAsia="Arial Narrow" w:hAnsi="Arial Narrow" w:cs="Arial Narrow"/>
          <w:sz w:val="24"/>
          <w:szCs w:val="24"/>
        </w:rPr>
      </w:pPr>
      <w:r w:rsidRPr="00B85051">
        <w:rPr>
          <w:rFonts w:ascii="Arial Narrow" w:eastAsia="Arial Narrow" w:hAnsi="Arial Narrow" w:cs="Arial Narrow"/>
          <w:b/>
          <w:bCs/>
          <w:sz w:val="24"/>
          <w:szCs w:val="24"/>
        </w:rPr>
        <w:t>Sedi</w:t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Lodi, Museo Anatomico Paolo Gorini, Santa Chiara Nuova, Biblioteca</w:t>
      </w:r>
    </w:p>
    <w:p w14:paraId="19325570" w14:textId="07B6A4EA" w:rsidR="00FE59A3" w:rsidRDefault="00ED2311" w:rsidP="00922759">
      <w:pPr>
        <w:spacing w:after="0" w:line="240" w:lineRule="auto"/>
        <w:ind w:left="2835" w:firstLine="4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Laudense, ex Chiesa Dell’Angelo, Teatro alle Vigne</w:t>
      </w:r>
    </w:p>
    <w:p w14:paraId="19325571" w14:textId="77777777" w:rsidR="00FE59A3" w:rsidRDefault="00ED2311" w:rsidP="00B85051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B85051">
        <w:rPr>
          <w:rFonts w:ascii="Arial Narrow" w:eastAsia="Arial Narrow" w:hAnsi="Arial Narrow" w:cs="Arial Narrow"/>
          <w:b/>
          <w:bCs/>
          <w:sz w:val="24"/>
          <w:szCs w:val="24"/>
        </w:rPr>
        <w:t>Date</w:t>
      </w:r>
      <w:r w:rsidRPr="00B85051">
        <w:rPr>
          <w:rFonts w:ascii="Arial Narrow" w:eastAsia="Arial Narrow" w:hAnsi="Arial Narrow" w:cs="Arial Narrow"/>
          <w:sz w:val="24"/>
          <w:szCs w:val="24"/>
        </w:rPr>
        <w:tab/>
      </w:r>
      <w:r w:rsidRPr="00B85051">
        <w:rPr>
          <w:rFonts w:ascii="Arial Narrow" w:eastAsia="Arial Narrow" w:hAnsi="Arial Narrow" w:cs="Arial Narrow"/>
          <w:sz w:val="24"/>
          <w:szCs w:val="24"/>
        </w:rPr>
        <w:tab/>
      </w:r>
      <w:r w:rsidRPr="00B85051">
        <w:rPr>
          <w:rFonts w:ascii="Arial Narrow" w:eastAsia="Arial Narrow" w:hAnsi="Arial Narrow" w:cs="Arial Narrow"/>
          <w:sz w:val="24"/>
          <w:szCs w:val="24"/>
        </w:rPr>
        <w:tab/>
      </w:r>
      <w:r w:rsidRPr="00B85051"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6 marzo - 24 aprile 2022</w:t>
      </w:r>
    </w:p>
    <w:p w14:paraId="51296B0A" w14:textId="3984CDAA" w:rsidR="006A3E26" w:rsidRPr="00CF7FA9" w:rsidRDefault="00ED2311" w:rsidP="00B85051">
      <w:pPr>
        <w:spacing w:after="0" w:line="240" w:lineRule="auto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B85051">
        <w:rPr>
          <w:rFonts w:ascii="Arial Narrow" w:eastAsia="Arial Narrow" w:hAnsi="Arial Narrow" w:cs="Arial Narrow"/>
          <w:b/>
          <w:bCs/>
          <w:sz w:val="24"/>
          <w:szCs w:val="24"/>
        </w:rPr>
        <w:t>Orari</w:t>
      </w:r>
      <w:r w:rsidR="00CE374E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(per </w:t>
      </w:r>
      <w:r w:rsidR="00CF7FA9">
        <w:rPr>
          <w:rFonts w:ascii="Arial Narrow" w:eastAsia="Arial Narrow" w:hAnsi="Arial Narrow" w:cs="Arial Narrow"/>
          <w:b/>
          <w:bCs/>
          <w:sz w:val="24"/>
          <w:szCs w:val="24"/>
        </w:rPr>
        <w:t>singole sedi</w:t>
      </w:r>
      <w:r w:rsidR="00922759"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 w:rsidR="00922759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6A3E26" w:rsidRPr="00B85051">
        <w:rPr>
          <w:rFonts w:ascii="Arial Narrow" w:eastAsia="Arial Narrow" w:hAnsi="Arial Narrow" w:cs="Arial Narrow"/>
          <w:b/>
          <w:bCs/>
          <w:sz w:val="24"/>
          <w:szCs w:val="24"/>
        </w:rPr>
        <w:t>Ex Chiesa dell'Angelo, Ex Chiesa di Santa Chiara Nuova, Museo Gorini</w:t>
      </w:r>
      <w:r w:rsidR="001564BC" w:rsidRPr="00B85051">
        <w:rPr>
          <w:rFonts w:ascii="Arial Narrow" w:eastAsia="Arial Narrow" w:hAnsi="Arial Narrow" w:cs="Arial Narrow"/>
          <w:b/>
          <w:bCs/>
          <w:sz w:val="24"/>
          <w:szCs w:val="24"/>
        </w:rPr>
        <w:t>*</w:t>
      </w:r>
      <w:r w:rsidR="006A3E26" w:rsidRPr="00B85051">
        <w:rPr>
          <w:rFonts w:ascii="Arial Narrow" w:eastAsia="Arial Narrow" w:hAnsi="Arial Narrow" w:cs="Arial Narrow"/>
          <w:sz w:val="24"/>
          <w:szCs w:val="24"/>
        </w:rPr>
        <w:t>:</w:t>
      </w:r>
    </w:p>
    <w:p w14:paraId="35932EA9" w14:textId="665C8A93" w:rsidR="006A3E26" w:rsidRPr="006A3E26" w:rsidRDefault="001564BC" w:rsidP="00922759">
      <w:pPr>
        <w:spacing w:after="0" w:line="240" w:lineRule="auto"/>
        <w:ind w:left="2160" w:firstLine="720"/>
        <w:rPr>
          <w:rFonts w:ascii="Arial Narrow" w:eastAsia="Arial Narrow" w:hAnsi="Arial Narrow" w:cs="Arial Narrow"/>
          <w:sz w:val="24"/>
          <w:szCs w:val="24"/>
        </w:rPr>
      </w:pPr>
      <w:r w:rsidRPr="00B85051">
        <w:rPr>
          <w:rFonts w:ascii="Arial Narrow" w:eastAsia="Arial Narrow" w:hAnsi="Arial Narrow" w:cs="Arial Narrow"/>
          <w:sz w:val="24"/>
          <w:szCs w:val="24"/>
        </w:rPr>
        <w:t>m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 xml:space="preserve">artedì </w:t>
      </w:r>
      <w:r w:rsidR="00B85051">
        <w:rPr>
          <w:rFonts w:ascii="Arial Narrow" w:eastAsia="Arial Narrow" w:hAnsi="Arial Narrow" w:cs="Arial Narrow"/>
          <w:sz w:val="24"/>
          <w:szCs w:val="24"/>
        </w:rPr>
        <w:t xml:space="preserve">- </w:t>
      </w:r>
      <w:r w:rsidRPr="00B85051">
        <w:rPr>
          <w:rFonts w:ascii="Arial Narrow" w:eastAsia="Arial Narrow" w:hAnsi="Arial Narrow" w:cs="Arial Narrow"/>
          <w:sz w:val="24"/>
          <w:szCs w:val="24"/>
        </w:rPr>
        <w:t>venerdì</w:t>
      </w:r>
      <w:r w:rsidR="00B85051">
        <w:rPr>
          <w:rFonts w:ascii="Arial Narrow" w:eastAsia="Arial Narrow" w:hAnsi="Arial Narrow" w:cs="Arial Narrow"/>
          <w:sz w:val="24"/>
          <w:szCs w:val="24"/>
        </w:rPr>
        <w:t xml:space="preserve">, ore 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15</w:t>
      </w:r>
      <w:r w:rsidRPr="00B85051">
        <w:rPr>
          <w:rFonts w:ascii="Arial Narrow" w:eastAsia="Arial Narrow" w:hAnsi="Arial Narrow" w:cs="Arial Narrow"/>
          <w:sz w:val="24"/>
          <w:szCs w:val="24"/>
        </w:rPr>
        <w:t>-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19</w:t>
      </w:r>
      <w:r w:rsidR="00922759">
        <w:rPr>
          <w:rFonts w:ascii="Arial Narrow" w:eastAsia="Arial Narrow" w:hAnsi="Arial Narrow" w:cs="Arial Narrow"/>
          <w:sz w:val="24"/>
          <w:szCs w:val="24"/>
        </w:rPr>
        <w:t xml:space="preserve"> / </w:t>
      </w:r>
      <w:r w:rsidRPr="00B85051">
        <w:rPr>
          <w:rFonts w:ascii="Arial Narrow" w:eastAsia="Arial Narrow" w:hAnsi="Arial Narrow" w:cs="Arial Narrow"/>
          <w:sz w:val="24"/>
          <w:szCs w:val="24"/>
        </w:rPr>
        <w:t>s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 xml:space="preserve">abato </w:t>
      </w:r>
      <w:r w:rsidR="00B85051">
        <w:rPr>
          <w:rFonts w:ascii="Arial Narrow" w:eastAsia="Arial Narrow" w:hAnsi="Arial Narrow" w:cs="Arial Narrow"/>
          <w:sz w:val="24"/>
          <w:szCs w:val="24"/>
        </w:rPr>
        <w:t xml:space="preserve">- 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domenica</w:t>
      </w:r>
      <w:r w:rsidR="00B85051">
        <w:rPr>
          <w:rFonts w:ascii="Arial Narrow" w:eastAsia="Arial Narrow" w:hAnsi="Arial Narrow" w:cs="Arial Narrow"/>
          <w:sz w:val="24"/>
          <w:szCs w:val="24"/>
        </w:rPr>
        <w:t xml:space="preserve">, ore 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10</w:t>
      </w:r>
      <w:r w:rsidRPr="00B85051">
        <w:rPr>
          <w:rFonts w:ascii="Arial Narrow" w:eastAsia="Arial Narrow" w:hAnsi="Arial Narrow" w:cs="Arial Narrow"/>
          <w:sz w:val="24"/>
          <w:szCs w:val="24"/>
        </w:rPr>
        <w:t>-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19</w:t>
      </w:r>
    </w:p>
    <w:p w14:paraId="2DBA0B62" w14:textId="5172A71D" w:rsidR="006A3E26" w:rsidRPr="006A3E26" w:rsidRDefault="001564BC" w:rsidP="00922759">
      <w:pPr>
        <w:spacing w:after="0" w:line="240" w:lineRule="auto"/>
        <w:ind w:left="2880"/>
        <w:rPr>
          <w:rFonts w:ascii="Arial Narrow" w:eastAsia="Arial Narrow" w:hAnsi="Arial Narrow" w:cs="Arial Narrow"/>
          <w:sz w:val="24"/>
          <w:szCs w:val="24"/>
        </w:rPr>
      </w:pPr>
      <w:r w:rsidRPr="00B85051">
        <w:rPr>
          <w:rFonts w:ascii="Arial Narrow" w:eastAsia="Arial Narrow" w:hAnsi="Arial Narrow" w:cs="Arial Narrow"/>
          <w:sz w:val="24"/>
          <w:szCs w:val="24"/>
        </w:rPr>
        <w:t>*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 xml:space="preserve">Le opere esposte negli spazi della </w:t>
      </w:r>
      <w:r w:rsidR="006A3E26" w:rsidRPr="006A3E26">
        <w:rPr>
          <w:rFonts w:ascii="Arial Narrow" w:eastAsia="Arial Narrow" w:hAnsi="Arial Narrow" w:cs="Arial Narrow"/>
          <w:b/>
          <w:bCs/>
          <w:sz w:val="24"/>
          <w:szCs w:val="24"/>
        </w:rPr>
        <w:t>Collezione anatomica del Museo Gorini</w:t>
      </w:r>
      <w:r w:rsidR="00922759">
        <w:rPr>
          <w:rFonts w:ascii="Arial Narrow" w:eastAsia="Arial Narrow" w:hAnsi="Arial Narrow" w:cs="Arial Narrow"/>
          <w:sz w:val="24"/>
          <w:szCs w:val="24"/>
        </w:rPr>
        <w:t xml:space="preserve"> sono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 xml:space="preserve"> visibili con i seguenti orari:</w:t>
      </w:r>
    </w:p>
    <w:p w14:paraId="035BFEAA" w14:textId="0F564324" w:rsidR="006A3E26" w:rsidRPr="006A3E26" w:rsidRDefault="001564BC" w:rsidP="00922759">
      <w:pPr>
        <w:spacing w:after="0" w:line="240" w:lineRule="auto"/>
        <w:ind w:left="2835" w:firstLine="45"/>
        <w:rPr>
          <w:rFonts w:ascii="Arial Narrow" w:eastAsia="Arial Narrow" w:hAnsi="Arial Narrow" w:cs="Arial Narrow"/>
          <w:sz w:val="24"/>
          <w:szCs w:val="24"/>
        </w:rPr>
      </w:pPr>
      <w:r w:rsidRPr="00B85051">
        <w:rPr>
          <w:rFonts w:ascii="Arial Narrow" w:eastAsia="Arial Narrow" w:hAnsi="Arial Narrow" w:cs="Arial Narrow"/>
          <w:sz w:val="24"/>
          <w:szCs w:val="24"/>
        </w:rPr>
        <w:t>m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ercoledì</w:t>
      </w:r>
      <w:r w:rsidR="00D16A3F">
        <w:rPr>
          <w:rFonts w:ascii="Arial Narrow" w:eastAsia="Arial Narrow" w:hAnsi="Arial Narrow" w:cs="Arial Narrow"/>
          <w:sz w:val="24"/>
          <w:szCs w:val="24"/>
        </w:rPr>
        <w:t xml:space="preserve">, ore 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10</w:t>
      </w:r>
      <w:r w:rsidR="00D16A3F">
        <w:rPr>
          <w:rFonts w:ascii="Arial Narrow" w:eastAsia="Arial Narrow" w:hAnsi="Arial Narrow" w:cs="Arial Narrow"/>
          <w:sz w:val="24"/>
          <w:szCs w:val="24"/>
        </w:rPr>
        <w:t>-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12</w:t>
      </w:r>
      <w:r w:rsidR="00922759">
        <w:rPr>
          <w:rFonts w:ascii="Arial Narrow" w:eastAsia="Arial Narrow" w:hAnsi="Arial Narrow" w:cs="Arial Narrow"/>
          <w:sz w:val="24"/>
          <w:szCs w:val="24"/>
        </w:rPr>
        <w:t xml:space="preserve"> / </w:t>
      </w:r>
      <w:r w:rsidRPr="00B85051">
        <w:rPr>
          <w:rFonts w:ascii="Arial Narrow" w:eastAsia="Arial Narrow" w:hAnsi="Arial Narrow" w:cs="Arial Narrow"/>
          <w:sz w:val="24"/>
          <w:szCs w:val="24"/>
        </w:rPr>
        <w:t>s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abato</w:t>
      </w:r>
      <w:r w:rsidR="00D16A3F">
        <w:rPr>
          <w:rFonts w:ascii="Arial Narrow" w:eastAsia="Arial Narrow" w:hAnsi="Arial Narrow" w:cs="Arial Narrow"/>
          <w:sz w:val="24"/>
          <w:szCs w:val="24"/>
        </w:rPr>
        <w:t xml:space="preserve">, ore 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9.30</w:t>
      </w:r>
      <w:r w:rsidR="00D16A3F">
        <w:rPr>
          <w:rFonts w:ascii="Arial Narrow" w:eastAsia="Arial Narrow" w:hAnsi="Arial Narrow" w:cs="Arial Narrow"/>
          <w:sz w:val="24"/>
          <w:szCs w:val="24"/>
        </w:rPr>
        <w:t>-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12.30</w:t>
      </w:r>
      <w:r w:rsidR="00922759">
        <w:rPr>
          <w:rFonts w:ascii="Arial Narrow" w:eastAsia="Arial Narrow" w:hAnsi="Arial Narrow" w:cs="Arial Narrow"/>
          <w:sz w:val="24"/>
          <w:szCs w:val="24"/>
        </w:rPr>
        <w:t xml:space="preserve"> / </w:t>
      </w:r>
      <w:r w:rsidRPr="00B85051">
        <w:rPr>
          <w:rFonts w:ascii="Arial Narrow" w:eastAsia="Arial Narrow" w:hAnsi="Arial Narrow" w:cs="Arial Narrow"/>
          <w:sz w:val="24"/>
          <w:szCs w:val="24"/>
        </w:rPr>
        <w:t>d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omenica</w:t>
      </w:r>
      <w:r w:rsidR="00D16A3F">
        <w:rPr>
          <w:rFonts w:ascii="Arial Narrow" w:eastAsia="Arial Narrow" w:hAnsi="Arial Narrow" w:cs="Arial Narrow"/>
          <w:sz w:val="24"/>
          <w:szCs w:val="24"/>
        </w:rPr>
        <w:t>, ore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 xml:space="preserve"> 14.30</w:t>
      </w:r>
      <w:r w:rsidR="00D16A3F">
        <w:rPr>
          <w:rFonts w:ascii="Arial Narrow" w:eastAsia="Arial Narrow" w:hAnsi="Arial Narrow" w:cs="Arial Narrow"/>
          <w:sz w:val="24"/>
          <w:szCs w:val="24"/>
        </w:rPr>
        <w:t>-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16.30</w:t>
      </w:r>
    </w:p>
    <w:p w14:paraId="7B45751B" w14:textId="5C3FC7A6" w:rsidR="006A3E26" w:rsidRPr="006A3E26" w:rsidRDefault="006A3E26" w:rsidP="00B85051">
      <w:pPr>
        <w:spacing w:after="0" w:line="240" w:lineRule="auto"/>
        <w:ind w:left="2829"/>
        <w:rPr>
          <w:rFonts w:ascii="Arial Narrow" w:eastAsia="Arial Narrow" w:hAnsi="Arial Narrow" w:cs="Arial Narrow"/>
          <w:sz w:val="10"/>
          <w:szCs w:val="10"/>
        </w:rPr>
      </w:pPr>
    </w:p>
    <w:p w14:paraId="32AA7EBC" w14:textId="77777777" w:rsidR="006A3E26" w:rsidRPr="006A3E26" w:rsidRDefault="006A3E26" w:rsidP="00922759">
      <w:pPr>
        <w:spacing w:after="0" w:line="240" w:lineRule="auto"/>
        <w:ind w:left="2829" w:firstLine="51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6A3E26">
        <w:rPr>
          <w:rFonts w:ascii="Arial Narrow" w:eastAsia="Arial Narrow" w:hAnsi="Arial Narrow" w:cs="Arial Narrow"/>
          <w:b/>
          <w:bCs/>
          <w:sz w:val="24"/>
          <w:szCs w:val="24"/>
        </w:rPr>
        <w:t>Biblioteca Laudense - Sala dei Filippini</w:t>
      </w:r>
    </w:p>
    <w:p w14:paraId="51CCB881" w14:textId="08AD0F28" w:rsidR="006A3E26" w:rsidRPr="006A3E26" w:rsidRDefault="00091928" w:rsidP="00922759">
      <w:pPr>
        <w:spacing w:after="0" w:line="240" w:lineRule="auto"/>
        <w:ind w:left="28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artedì</w:t>
      </w:r>
      <w:r w:rsidR="00173387">
        <w:rPr>
          <w:rFonts w:ascii="Arial Narrow" w:eastAsia="Arial Narrow" w:hAnsi="Arial Narrow" w:cs="Arial Narrow"/>
          <w:sz w:val="24"/>
          <w:szCs w:val="24"/>
        </w:rPr>
        <w:t xml:space="preserve"> – 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>sabato</w:t>
      </w:r>
      <w:r w:rsidR="00173387">
        <w:rPr>
          <w:rFonts w:ascii="Arial Narrow" w:eastAsia="Arial Narrow" w:hAnsi="Arial Narrow" w:cs="Arial Narrow"/>
          <w:sz w:val="24"/>
          <w:szCs w:val="24"/>
        </w:rPr>
        <w:t>, ore</w:t>
      </w:r>
      <w:r w:rsidR="006A3E26" w:rsidRPr="006A3E26">
        <w:rPr>
          <w:rFonts w:ascii="Arial Narrow" w:eastAsia="Arial Narrow" w:hAnsi="Arial Narrow" w:cs="Arial Narrow"/>
          <w:sz w:val="24"/>
          <w:szCs w:val="24"/>
        </w:rPr>
        <w:t xml:space="preserve"> 9.15-18.15</w:t>
      </w:r>
    </w:p>
    <w:p w14:paraId="5C8B3279" w14:textId="77777777" w:rsidR="001564BC" w:rsidRPr="00CE374E" w:rsidRDefault="001564BC" w:rsidP="00B85051">
      <w:pPr>
        <w:spacing w:after="0" w:line="240" w:lineRule="auto"/>
        <w:ind w:left="2832"/>
        <w:rPr>
          <w:rFonts w:ascii="Arial Narrow" w:eastAsia="Arial Narrow" w:hAnsi="Arial Narrow" w:cs="Arial Narrow"/>
          <w:sz w:val="10"/>
          <w:szCs w:val="10"/>
        </w:rPr>
      </w:pPr>
    </w:p>
    <w:p w14:paraId="39E7256B" w14:textId="77777777" w:rsidR="00922759" w:rsidRDefault="00ED2311" w:rsidP="00922759">
      <w:pPr>
        <w:spacing w:after="0" w:line="240" w:lineRule="auto"/>
        <w:ind w:left="216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Gli orari potrebbero subire variazioni a seguito di diverse disposizioni</w:t>
      </w:r>
    </w:p>
    <w:p w14:paraId="19325577" w14:textId="64696226" w:rsidR="00FE59A3" w:rsidRDefault="00ED2311" w:rsidP="00922759">
      <w:pPr>
        <w:spacing w:after="0" w:line="240" w:lineRule="auto"/>
        <w:ind w:left="28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governative per l’emergenza Covid. </w:t>
      </w:r>
    </w:p>
    <w:p w14:paraId="19325578" w14:textId="03E549E0" w:rsidR="00FE59A3" w:rsidRDefault="00ED2311" w:rsidP="00B850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Ingresso</w:t>
      </w:r>
      <w:r w:rsidR="00922759"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 w:rsidR="00922759"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libero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Info al pubblico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t. 0371.409410/229 - cultura@comune.lodi.it </w:t>
      </w:r>
    </w:p>
    <w:p w14:paraId="19325579" w14:textId="77777777" w:rsidR="00FE59A3" w:rsidRDefault="00ED2311" w:rsidP="00B8505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Catalogo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edito da Eclipse, con testo Angela Madesani e foto di Giorgio Gori</w:t>
      </w:r>
    </w:p>
    <w:p w14:paraId="1932557A" w14:textId="77777777" w:rsidR="00FE59A3" w:rsidRDefault="00FE59A3">
      <w:pPr>
        <w:spacing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1932557B" w14:textId="7982B0EE" w:rsidR="00FE59A3" w:rsidRDefault="00922759">
      <w:pPr>
        <w:spacing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932558D" wp14:editId="33F178B1">
            <wp:simplePos x="0" y="0"/>
            <wp:positionH relativeFrom="column">
              <wp:posOffset>1282700</wp:posOffset>
            </wp:positionH>
            <wp:positionV relativeFrom="paragraph">
              <wp:posOffset>245745</wp:posOffset>
            </wp:positionV>
            <wp:extent cx="800100" cy="375920"/>
            <wp:effectExtent l="0" t="0" r="0" b="5080"/>
            <wp:wrapSquare wrapText="bothSides" distT="0" distB="0" distL="114300" distR="114300"/>
            <wp:docPr id="10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10432" t="31137" r="9796" b="4383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75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9325589" wp14:editId="1632BFB6">
            <wp:simplePos x="0" y="0"/>
            <wp:positionH relativeFrom="column">
              <wp:posOffset>-16510</wp:posOffset>
            </wp:positionH>
            <wp:positionV relativeFrom="paragraph">
              <wp:posOffset>283845</wp:posOffset>
            </wp:positionV>
            <wp:extent cx="820420" cy="397510"/>
            <wp:effectExtent l="0" t="0" r="0" b="2540"/>
            <wp:wrapSquare wrapText="bothSides" distT="0" distB="0" distL="114300" distR="114300"/>
            <wp:docPr id="10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397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9325587" wp14:editId="2F1CC787">
            <wp:simplePos x="0" y="0"/>
            <wp:positionH relativeFrom="column">
              <wp:posOffset>2513330</wp:posOffset>
            </wp:positionH>
            <wp:positionV relativeFrom="paragraph">
              <wp:posOffset>232410</wp:posOffset>
            </wp:positionV>
            <wp:extent cx="415925" cy="745490"/>
            <wp:effectExtent l="0" t="0" r="3175" b="0"/>
            <wp:wrapSquare wrapText="bothSides" distT="0" distB="0" distL="114300" distR="114300"/>
            <wp:docPr id="10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745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2311">
        <w:rPr>
          <w:rFonts w:ascii="Arial Narrow" w:eastAsia="Arial Narrow" w:hAnsi="Arial Narrow" w:cs="Arial Narrow"/>
          <w:b/>
          <w:sz w:val="24"/>
          <w:szCs w:val="24"/>
          <w:u w:val="single"/>
        </w:rPr>
        <w:t>Sponsor</w:t>
      </w:r>
    </w:p>
    <w:p w14:paraId="1932557C" w14:textId="718775B4" w:rsidR="00FE59A3" w:rsidRDefault="00922759">
      <w:pPr>
        <w:spacing w:after="0" w:line="240" w:lineRule="auto"/>
        <w:ind w:left="2832" w:hanging="2832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932558B" wp14:editId="101F2748">
            <wp:simplePos x="0" y="0"/>
            <wp:positionH relativeFrom="column">
              <wp:posOffset>3195320</wp:posOffset>
            </wp:positionH>
            <wp:positionV relativeFrom="paragraph">
              <wp:posOffset>38100</wp:posOffset>
            </wp:positionV>
            <wp:extent cx="745490" cy="195580"/>
            <wp:effectExtent l="0" t="0" r="0" b="0"/>
            <wp:wrapSquare wrapText="bothSides" distT="0" distB="0" distL="114300" distR="114300"/>
            <wp:docPr id="111" name="image9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Immagine che contiene testo, clipart&#10;&#10;Descrizione generat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95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32557D" w14:textId="77777777" w:rsidR="00FE59A3" w:rsidRDefault="00FE59A3">
      <w:pPr>
        <w:spacing w:after="0" w:line="240" w:lineRule="auto"/>
        <w:ind w:left="2832" w:hanging="2832"/>
        <w:jc w:val="both"/>
      </w:pPr>
    </w:p>
    <w:p w14:paraId="1932557E" w14:textId="77777777" w:rsidR="00FE59A3" w:rsidRDefault="00FE59A3">
      <w:pPr>
        <w:spacing w:after="0" w:line="240" w:lineRule="auto"/>
        <w:ind w:left="2832"/>
        <w:jc w:val="both"/>
      </w:pPr>
    </w:p>
    <w:p w14:paraId="1932557F" w14:textId="77777777" w:rsidR="00FE59A3" w:rsidRDefault="00FE59A3">
      <w:pPr>
        <w:spacing w:after="0" w:line="240" w:lineRule="auto"/>
        <w:ind w:left="2832" w:hanging="2832"/>
        <w:jc w:val="both"/>
      </w:pPr>
    </w:p>
    <w:p w14:paraId="19325580" w14:textId="5D4171A2" w:rsidR="00FE59A3" w:rsidRDefault="00922759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9325591" wp14:editId="7CCE5C6F">
            <wp:simplePos x="0" y="0"/>
            <wp:positionH relativeFrom="column">
              <wp:posOffset>1301115</wp:posOffset>
            </wp:positionH>
            <wp:positionV relativeFrom="paragraph">
              <wp:posOffset>168910</wp:posOffset>
            </wp:positionV>
            <wp:extent cx="1029335" cy="259080"/>
            <wp:effectExtent l="0" t="0" r="0" b="7620"/>
            <wp:wrapSquare wrapText="bothSides" distT="0" distB="0" distL="114300" distR="114300"/>
            <wp:docPr id="110" name="image5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magine che contiene testo&#10;&#10;Descrizione generat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32558F" wp14:editId="1CB23CAC">
            <wp:simplePos x="0" y="0"/>
            <wp:positionH relativeFrom="column">
              <wp:posOffset>2442210</wp:posOffset>
            </wp:positionH>
            <wp:positionV relativeFrom="paragraph">
              <wp:posOffset>138430</wp:posOffset>
            </wp:positionV>
            <wp:extent cx="527685" cy="513715"/>
            <wp:effectExtent l="0" t="0" r="5715" b="635"/>
            <wp:wrapSquare wrapText="bothSides"/>
            <wp:docPr id="10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13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25581" w14:textId="5A71DD3E" w:rsidR="00FE59A3" w:rsidRDefault="00922759">
      <w:pPr>
        <w:spacing w:after="0" w:line="240" w:lineRule="auto"/>
        <w:ind w:left="2832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9325593" wp14:editId="503965C5">
            <wp:simplePos x="0" y="0"/>
            <wp:positionH relativeFrom="column">
              <wp:posOffset>-66675</wp:posOffset>
            </wp:positionH>
            <wp:positionV relativeFrom="paragraph">
              <wp:posOffset>38100</wp:posOffset>
            </wp:positionV>
            <wp:extent cx="1192530" cy="266700"/>
            <wp:effectExtent l="0" t="0" r="7620" b="0"/>
            <wp:wrapSquare wrapText="bothSides" distT="0" distB="0" distL="114300" distR="114300"/>
            <wp:docPr id="11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b="60188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325582" w14:textId="77777777" w:rsidR="00FE59A3" w:rsidRDefault="00FE59A3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5A9EC600" w14:textId="77777777" w:rsidR="00922759" w:rsidRDefault="00922759">
      <w:pPr>
        <w:spacing w:after="0" w:line="240" w:lineRule="auto"/>
        <w:ind w:left="2832" w:hanging="2832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73354EA0" w14:textId="77777777" w:rsidR="00922759" w:rsidRDefault="00922759">
      <w:pPr>
        <w:spacing w:after="0" w:line="240" w:lineRule="auto"/>
        <w:ind w:left="2832" w:hanging="2832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19325583" w14:textId="181EDDF2" w:rsidR="00FE59A3" w:rsidRDefault="00ED2311">
      <w:pPr>
        <w:spacing w:after="0" w:line="240" w:lineRule="auto"/>
        <w:ind w:left="2832" w:hanging="283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Con il contributo di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Capson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Inhedited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CD,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Oak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Seed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Studio,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Edilga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Srl di Gashi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Uke</w:t>
      </w:r>
      <w:proofErr w:type="spellEnd"/>
    </w:p>
    <w:p w14:paraId="19325584" w14:textId="77777777" w:rsidR="00FE59A3" w:rsidRDefault="00FE59A3">
      <w:pPr>
        <w:spacing w:after="0" w:line="240" w:lineRule="auto"/>
        <w:ind w:left="2832" w:hanging="283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9325585" w14:textId="35A86076" w:rsidR="00FE59A3" w:rsidRDefault="00ED2311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Ufficio stampa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  <w:t>NORA comunicazione</w:t>
      </w:r>
      <w:r w:rsidR="00EB330A">
        <w:rPr>
          <w:rFonts w:ascii="Arial Narrow" w:eastAsia="Arial Narrow" w:hAnsi="Arial Narrow" w:cs="Arial Narrow"/>
          <w:b/>
          <w:sz w:val="24"/>
          <w:szCs w:val="24"/>
        </w:rPr>
        <w:t xml:space="preserve"> - Milano</w:t>
      </w:r>
    </w:p>
    <w:p w14:paraId="19325586" w14:textId="77777777" w:rsidR="00FE59A3" w:rsidRDefault="00ED2311">
      <w:pPr>
        <w:spacing w:line="240" w:lineRule="auto"/>
        <w:ind w:left="2124" w:firstLine="70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Tel. 339 89 59 372 - info@noracomunicazione.it - </w:t>
      </w:r>
      <w:hyperlink r:id="rId14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www.noracomunicazione.it</w:t>
        </w:r>
      </w:hyperlink>
    </w:p>
    <w:sectPr w:rsidR="00FE59A3">
      <w:headerReference w:type="default" r:id="rId15"/>
      <w:pgSz w:w="11906" w:h="16838"/>
      <w:pgMar w:top="2127" w:right="1134" w:bottom="567" w:left="1134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9214" w14:textId="77777777" w:rsidR="00956945" w:rsidRDefault="00956945">
      <w:pPr>
        <w:spacing w:after="0" w:line="240" w:lineRule="auto"/>
      </w:pPr>
      <w:r>
        <w:separator/>
      </w:r>
    </w:p>
  </w:endnote>
  <w:endnote w:type="continuationSeparator" w:id="0">
    <w:p w14:paraId="61A7AA94" w14:textId="77777777" w:rsidR="00956945" w:rsidRDefault="0095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D552" w14:textId="77777777" w:rsidR="00956945" w:rsidRDefault="00956945">
      <w:pPr>
        <w:spacing w:after="0" w:line="240" w:lineRule="auto"/>
      </w:pPr>
      <w:r>
        <w:separator/>
      </w:r>
    </w:p>
  </w:footnote>
  <w:footnote w:type="continuationSeparator" w:id="0">
    <w:p w14:paraId="15B715D0" w14:textId="77777777" w:rsidR="00956945" w:rsidRDefault="0095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5595" w14:textId="77777777" w:rsidR="00FE59A3" w:rsidRDefault="00ED23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325596" wp14:editId="19325597">
          <wp:simplePos x="0" y="0"/>
          <wp:positionH relativeFrom="column">
            <wp:posOffset>2790065</wp:posOffset>
          </wp:positionH>
          <wp:positionV relativeFrom="paragraph">
            <wp:posOffset>-53337</wp:posOffset>
          </wp:positionV>
          <wp:extent cx="540000" cy="886496"/>
          <wp:effectExtent l="0" t="0" r="0" b="0"/>
          <wp:wrapSquare wrapText="bothSides" distT="0" distB="0" distL="114300" distR="114300"/>
          <wp:docPr id="112" name="image10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886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9325598" wp14:editId="19325599">
          <wp:simplePos x="0" y="0"/>
          <wp:positionH relativeFrom="column">
            <wp:posOffset>5112130</wp:posOffset>
          </wp:positionH>
          <wp:positionV relativeFrom="paragraph">
            <wp:posOffset>274320</wp:posOffset>
          </wp:positionV>
          <wp:extent cx="1008000" cy="415060"/>
          <wp:effectExtent l="0" t="0" r="0" b="0"/>
          <wp:wrapSquare wrapText="bothSides" distT="0" distB="0" distL="114300" distR="114300"/>
          <wp:docPr id="114" name="image8.png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Immagine che contiene testo, clipart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000" cy="415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932559A" wp14:editId="1932559B">
          <wp:simplePos x="0" y="0"/>
          <wp:positionH relativeFrom="column">
            <wp:posOffset>3</wp:posOffset>
          </wp:positionH>
          <wp:positionV relativeFrom="paragraph">
            <wp:posOffset>281940</wp:posOffset>
          </wp:positionV>
          <wp:extent cx="1702435" cy="381000"/>
          <wp:effectExtent l="0" t="0" r="0" b="0"/>
          <wp:wrapSquare wrapText="bothSides" distT="0" distB="0" distL="114300" distR="114300"/>
          <wp:docPr id="107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243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A3"/>
    <w:rsid w:val="00091928"/>
    <w:rsid w:val="001564BC"/>
    <w:rsid w:val="00173387"/>
    <w:rsid w:val="00284423"/>
    <w:rsid w:val="003217CB"/>
    <w:rsid w:val="003C3231"/>
    <w:rsid w:val="00551F33"/>
    <w:rsid w:val="006A3E26"/>
    <w:rsid w:val="00922759"/>
    <w:rsid w:val="00956945"/>
    <w:rsid w:val="00B85051"/>
    <w:rsid w:val="00C53947"/>
    <w:rsid w:val="00C736D1"/>
    <w:rsid w:val="00CE374E"/>
    <w:rsid w:val="00CF7FA9"/>
    <w:rsid w:val="00D16A3F"/>
    <w:rsid w:val="00EB330A"/>
    <w:rsid w:val="00ED2311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554A"/>
  <w15:docId w15:val="{8EB302A3-3FDB-48B6-A8C6-31EA57E5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0E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F16B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196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86615"/>
    <w:pPr>
      <w:spacing w:after="0" w:line="240" w:lineRule="auto"/>
      <w:ind w:left="720"/>
    </w:pPr>
  </w:style>
  <w:style w:type="paragraph" w:customStyle="1" w:styleId="Normale1">
    <w:name w:val="Normale1"/>
    <w:rsid w:val="00DD5C78"/>
    <w:pPr>
      <w:spacing w:after="0" w:line="276" w:lineRule="auto"/>
    </w:pPr>
    <w:rPr>
      <w:rFonts w:ascii="Arial" w:eastAsia="Arial" w:hAnsi="Arial" w:cs="Arial"/>
      <w:lang w:val="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rsid w:val="00DD5C78"/>
    <w:rPr>
      <w:rFonts w:ascii="Arial" w:eastAsia="Arial" w:hAnsi="Arial" w:cs="Arial"/>
      <w:color w:val="666666"/>
      <w:sz w:val="30"/>
      <w:szCs w:val="30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4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3"/>
  </w:style>
  <w:style w:type="paragraph" w:styleId="Pidipagina">
    <w:name w:val="footer"/>
    <w:basedOn w:val="Normale"/>
    <w:link w:val="PidipaginaCarattere"/>
    <w:uiPriority w:val="99"/>
    <w:unhideWhenUsed/>
    <w:rsid w:val="00B34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F250B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3527E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3527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noracomunica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0G0peWN0gbxrDs6hbIsjBSvzw==">AMUW2mWHg8jHxLMnJrJTS0nqbCAMcuwl3LopmldIvo6mveGOFWV4Xkqys+POkin5mdp/Zc+g8AYRJRMZg3ER7jPoOIkSoY62hLBqAkCqPWagzimAULjNgqA=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2</cp:revision>
  <dcterms:created xsi:type="dcterms:W3CDTF">2022-03-05T10:38:00Z</dcterms:created>
  <dcterms:modified xsi:type="dcterms:W3CDTF">2022-03-05T10:38:00Z</dcterms:modified>
</cp:coreProperties>
</file>