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0A5A2" w14:textId="77777777" w:rsidR="00786332" w:rsidRPr="00E46407" w:rsidRDefault="00786332" w:rsidP="00786332">
      <w:p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  <w:noProof/>
          <w:lang w:eastAsia="it-IT"/>
        </w:rPr>
        <w:drawing>
          <wp:inline distT="0" distB="0" distL="0" distR="0" wp14:anchorId="15EA6B13" wp14:editId="2C924DA8">
            <wp:extent cx="1066800" cy="594360"/>
            <wp:effectExtent l="0" t="0" r="0" b="0"/>
            <wp:docPr id="1" name="Immagine 1" descr="Logo De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EE6C2" w14:textId="77777777" w:rsidR="00786332" w:rsidRPr="00E46407" w:rsidRDefault="00786332" w:rsidP="00786332">
      <w:pPr>
        <w:tabs>
          <w:tab w:val="left" w:pos="885"/>
        </w:tabs>
        <w:jc w:val="right"/>
        <w:rPr>
          <w:rFonts w:ascii="Arial Narrow" w:hAnsi="Arial Narrow" w:cs="Calibri"/>
          <w:bCs/>
          <w:sz w:val="20"/>
          <w:szCs w:val="20"/>
        </w:rPr>
      </w:pPr>
    </w:p>
    <w:p w14:paraId="3FD76F14" w14:textId="1D8F72BB" w:rsidR="00786332" w:rsidRPr="00E46407" w:rsidRDefault="00786332" w:rsidP="00786332">
      <w:pPr>
        <w:jc w:val="right"/>
        <w:rPr>
          <w:rFonts w:ascii="Arial Narrow" w:hAnsi="Arial Narrow"/>
          <w:sz w:val="20"/>
        </w:rPr>
      </w:pPr>
      <w:r w:rsidRPr="00E46407">
        <w:rPr>
          <w:rFonts w:ascii="Arial Narrow" w:hAnsi="Arial Narrow"/>
          <w:sz w:val="20"/>
        </w:rPr>
        <w:t xml:space="preserve">Comunicato stampa </w:t>
      </w:r>
      <w:r w:rsidR="00AA4E47">
        <w:rPr>
          <w:rFonts w:ascii="Arial Narrow" w:hAnsi="Arial Narrow"/>
          <w:sz w:val="20"/>
        </w:rPr>
        <w:t>26</w:t>
      </w:r>
      <w:r w:rsidRPr="00E46407">
        <w:rPr>
          <w:rFonts w:ascii="Arial Narrow" w:hAnsi="Arial Narrow"/>
          <w:sz w:val="20"/>
        </w:rPr>
        <w:t>.</w:t>
      </w:r>
      <w:r>
        <w:rPr>
          <w:rFonts w:ascii="Arial Narrow" w:hAnsi="Arial Narrow"/>
          <w:sz w:val="20"/>
        </w:rPr>
        <w:t>0</w:t>
      </w:r>
      <w:r w:rsidR="00AA4E47">
        <w:rPr>
          <w:rFonts w:ascii="Arial Narrow" w:hAnsi="Arial Narrow"/>
          <w:sz w:val="20"/>
        </w:rPr>
        <w:t>2</w:t>
      </w:r>
      <w:r w:rsidRPr="00E46407">
        <w:rPr>
          <w:rFonts w:ascii="Arial Narrow" w:hAnsi="Arial Narrow"/>
          <w:sz w:val="20"/>
        </w:rPr>
        <w:t>.20</w:t>
      </w:r>
      <w:r w:rsidR="00F167E2">
        <w:rPr>
          <w:rFonts w:ascii="Arial Narrow" w:hAnsi="Arial Narrow"/>
          <w:sz w:val="20"/>
        </w:rPr>
        <w:t>20</w:t>
      </w:r>
      <w:r w:rsidRPr="00E46407">
        <w:rPr>
          <w:rFonts w:ascii="Arial Narrow" w:hAnsi="Arial Narrow"/>
          <w:sz w:val="20"/>
        </w:rPr>
        <w:cr/>
      </w:r>
    </w:p>
    <w:p w14:paraId="46CD1A7F" w14:textId="77777777" w:rsidR="00786332" w:rsidRPr="0076684C" w:rsidRDefault="00786332" w:rsidP="00786332">
      <w:pPr>
        <w:rPr>
          <w:rFonts w:ascii="Arial Narrow" w:hAnsi="Arial Narrow"/>
          <w:sz w:val="28"/>
        </w:rPr>
      </w:pPr>
    </w:p>
    <w:p w14:paraId="00D1B292" w14:textId="77777777" w:rsidR="00F167E2" w:rsidRPr="00F167E2" w:rsidRDefault="00F167E2" w:rsidP="00F167E2">
      <w:pPr>
        <w:jc w:val="center"/>
        <w:rPr>
          <w:rFonts w:ascii="Arial Narrow" w:hAnsi="Arial Narrow"/>
          <w:b/>
          <w:bCs/>
          <w:sz w:val="36"/>
          <w:szCs w:val="36"/>
          <w:lang w:eastAsia="it-IT"/>
        </w:rPr>
      </w:pPr>
      <w:r w:rsidRPr="00F167E2">
        <w:rPr>
          <w:rFonts w:ascii="Arial Narrow" w:hAnsi="Arial Narrow"/>
          <w:b/>
          <w:bCs/>
          <w:sz w:val="36"/>
          <w:szCs w:val="36"/>
          <w:lang w:eastAsia="it-IT"/>
        </w:rPr>
        <w:t>IL GESTO DELL'ORIENTE</w:t>
      </w:r>
    </w:p>
    <w:p w14:paraId="61E9582D" w14:textId="7A5F5875" w:rsidR="0033388F" w:rsidRDefault="001418A2" w:rsidP="0033388F">
      <w:pPr>
        <w:jc w:val="center"/>
        <w:rPr>
          <w:rFonts w:ascii="Arial Narrow" w:hAnsi="Arial Narrow"/>
          <w:b/>
          <w:bCs/>
          <w:sz w:val="36"/>
          <w:szCs w:val="36"/>
          <w:lang w:eastAsia="it-IT"/>
        </w:rPr>
      </w:pPr>
      <w:r>
        <w:rPr>
          <w:rFonts w:ascii="Arial Narrow" w:hAnsi="Arial Narrow"/>
          <w:b/>
          <w:bCs/>
          <w:sz w:val="36"/>
          <w:szCs w:val="36"/>
          <w:lang w:eastAsia="it-IT"/>
        </w:rPr>
        <w:t xml:space="preserve">Cinque </w:t>
      </w:r>
      <w:r w:rsidR="00F167E2" w:rsidRPr="00F167E2">
        <w:rPr>
          <w:rFonts w:ascii="Arial Narrow" w:hAnsi="Arial Narrow"/>
          <w:b/>
          <w:bCs/>
          <w:sz w:val="36"/>
          <w:szCs w:val="36"/>
          <w:lang w:eastAsia="it-IT"/>
        </w:rPr>
        <w:t>voci dell'Avanguardia coreana</w:t>
      </w:r>
    </w:p>
    <w:p w14:paraId="4FE8AC5C" w14:textId="12D722FF" w:rsidR="0033388F" w:rsidRPr="00AA4E47" w:rsidRDefault="0033388F" w:rsidP="0033388F">
      <w:pPr>
        <w:jc w:val="center"/>
        <w:rPr>
          <w:rFonts w:ascii="Arial Narrow" w:hAnsi="Arial Narrow" w:cs="Arial"/>
          <w:b/>
          <w:bCs/>
          <w:color w:val="202124"/>
          <w:sz w:val="32"/>
          <w:szCs w:val="32"/>
          <w:lang w:val="en-US"/>
        </w:rPr>
      </w:pPr>
      <w:r w:rsidRPr="0033388F">
        <w:rPr>
          <w:rFonts w:ascii="Arial Narrow" w:hAnsi="Arial Narrow" w:cs="Arial"/>
          <w:b/>
          <w:bCs/>
          <w:color w:val="202124"/>
          <w:sz w:val="32"/>
          <w:szCs w:val="32"/>
          <w:lang w:val="en-GB"/>
        </w:rPr>
        <w:t>Chun Kwang</w:t>
      </w:r>
      <w:r w:rsidR="00D87F79">
        <w:rPr>
          <w:rFonts w:ascii="Arial Narrow" w:hAnsi="Arial Narrow" w:cs="Arial"/>
          <w:b/>
          <w:bCs/>
          <w:color w:val="202124"/>
          <w:sz w:val="32"/>
          <w:szCs w:val="32"/>
          <w:lang w:val="en-GB"/>
        </w:rPr>
        <w:t xml:space="preserve"> </w:t>
      </w:r>
      <w:r w:rsidRPr="0033388F">
        <w:rPr>
          <w:rFonts w:ascii="Arial Narrow" w:hAnsi="Arial Narrow" w:cs="Arial"/>
          <w:b/>
          <w:bCs/>
          <w:color w:val="202124"/>
          <w:sz w:val="32"/>
          <w:szCs w:val="32"/>
          <w:lang w:val="en-GB"/>
        </w:rPr>
        <w:t>Young, Park Seo</w:t>
      </w:r>
      <w:r w:rsidR="00D87F79">
        <w:rPr>
          <w:rFonts w:ascii="Arial Narrow" w:hAnsi="Arial Narrow" w:cs="Arial"/>
          <w:b/>
          <w:bCs/>
          <w:color w:val="202124"/>
          <w:sz w:val="32"/>
          <w:szCs w:val="32"/>
          <w:lang w:val="en-GB"/>
        </w:rPr>
        <w:t>b</w:t>
      </w:r>
      <w:r w:rsidRPr="0033388F">
        <w:rPr>
          <w:rFonts w:ascii="Arial Narrow" w:hAnsi="Arial Narrow" w:cs="Arial"/>
          <w:b/>
          <w:bCs/>
          <w:color w:val="202124"/>
          <w:sz w:val="32"/>
          <w:szCs w:val="32"/>
          <w:lang w:val="en-GB"/>
        </w:rPr>
        <w:t>o, Lee Bae,</w:t>
      </w:r>
      <w:r w:rsidR="00AA4E47">
        <w:rPr>
          <w:rFonts w:ascii="Arial Narrow" w:hAnsi="Arial Narrow" w:cs="Arial"/>
          <w:b/>
          <w:bCs/>
          <w:color w:val="202124"/>
          <w:sz w:val="32"/>
          <w:szCs w:val="32"/>
          <w:lang w:val="en-GB"/>
        </w:rPr>
        <w:t xml:space="preserve"> </w:t>
      </w:r>
      <w:r w:rsidRPr="00AA4E47">
        <w:rPr>
          <w:rFonts w:ascii="Arial Narrow" w:hAnsi="Arial Narrow" w:cs="Arial"/>
          <w:b/>
          <w:bCs/>
          <w:color w:val="202124"/>
          <w:sz w:val="32"/>
          <w:szCs w:val="32"/>
          <w:lang w:val="en-US"/>
        </w:rPr>
        <w:t>Lee Ufan, Kim Tschang-Yeul</w:t>
      </w:r>
    </w:p>
    <w:p w14:paraId="5E1A5702" w14:textId="77777777" w:rsidR="0033388F" w:rsidRPr="00AA4E47" w:rsidRDefault="0033388F" w:rsidP="0033388F">
      <w:pPr>
        <w:jc w:val="center"/>
        <w:rPr>
          <w:rFonts w:ascii="Arial Narrow" w:hAnsi="Arial Narrow" w:cs="Arial"/>
          <w:b/>
          <w:bCs/>
          <w:color w:val="202124"/>
          <w:sz w:val="10"/>
          <w:szCs w:val="10"/>
          <w:lang w:val="en-US"/>
        </w:rPr>
      </w:pPr>
    </w:p>
    <w:p w14:paraId="19D7907B" w14:textId="6DCCB930" w:rsidR="00786332" w:rsidRPr="00134416" w:rsidRDefault="00F167E2" w:rsidP="0033388F">
      <w:pPr>
        <w:jc w:val="center"/>
        <w:rPr>
          <w:rFonts w:ascii="Arial Narrow" w:hAnsi="Arial Narrow"/>
          <w:i/>
          <w:sz w:val="28"/>
        </w:rPr>
      </w:pPr>
      <w:r>
        <w:rPr>
          <w:rFonts w:ascii="Arial Narrow" w:hAnsi="Arial Narrow"/>
          <w:i/>
          <w:sz w:val="28"/>
        </w:rPr>
        <w:t>a cura</w:t>
      </w:r>
      <w:r w:rsidR="00786332" w:rsidRPr="00134416">
        <w:rPr>
          <w:rFonts w:ascii="Arial Narrow" w:hAnsi="Arial Narrow"/>
          <w:i/>
          <w:sz w:val="28"/>
        </w:rPr>
        <w:t xml:space="preserve"> di </w:t>
      </w:r>
      <w:r>
        <w:rPr>
          <w:rFonts w:ascii="Arial Narrow" w:hAnsi="Arial Narrow"/>
          <w:i/>
          <w:sz w:val="28"/>
        </w:rPr>
        <w:t>Gianluca Ranzi</w:t>
      </w:r>
    </w:p>
    <w:p w14:paraId="7DCE7A06" w14:textId="77777777" w:rsidR="00786332" w:rsidRPr="000A237E" w:rsidRDefault="00786332" w:rsidP="00786332">
      <w:pPr>
        <w:autoSpaceDE w:val="0"/>
        <w:autoSpaceDN w:val="0"/>
        <w:adjustRightInd w:val="0"/>
        <w:rPr>
          <w:rFonts w:ascii="Courier New" w:hAnsi="Courier New" w:cs="Courier New"/>
          <w:sz w:val="10"/>
          <w:szCs w:val="10"/>
          <w:lang w:eastAsia="it-IT"/>
        </w:rPr>
      </w:pPr>
      <w:r>
        <w:rPr>
          <w:rFonts w:ascii="Courier New" w:hAnsi="Courier New" w:cs="Courier New"/>
          <w:sz w:val="22"/>
          <w:szCs w:val="22"/>
          <w:lang w:eastAsia="it-IT"/>
        </w:rPr>
        <w:t xml:space="preserve"> </w:t>
      </w:r>
    </w:p>
    <w:p w14:paraId="752C32FC" w14:textId="77777777" w:rsidR="00786332" w:rsidRPr="00134416" w:rsidRDefault="00786332" w:rsidP="0078633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</w:rPr>
      </w:pPr>
      <w:r w:rsidRPr="00134416">
        <w:rPr>
          <w:rFonts w:ascii="Arial Narrow" w:hAnsi="Arial Narrow"/>
          <w:b/>
          <w:sz w:val="28"/>
        </w:rPr>
        <w:t>Milano, Dep Art Gallery</w:t>
      </w:r>
    </w:p>
    <w:p w14:paraId="3BACE2A9" w14:textId="26FAC971" w:rsidR="00786332" w:rsidRPr="00134416" w:rsidRDefault="00F167E2" w:rsidP="00786332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4 marzo – 9 maggio</w:t>
      </w:r>
      <w:r w:rsidR="00786332" w:rsidRPr="00134416">
        <w:rPr>
          <w:rFonts w:ascii="Arial Narrow" w:hAnsi="Arial Narrow"/>
          <w:sz w:val="28"/>
        </w:rPr>
        <w:t xml:space="preserve"> 2020</w:t>
      </w:r>
    </w:p>
    <w:p w14:paraId="728043A2" w14:textId="33FDD268" w:rsidR="00786332" w:rsidRPr="00134416" w:rsidRDefault="00AA4E47" w:rsidP="00786332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>Giornata inaugurale:</w:t>
      </w:r>
      <w:r w:rsidR="00786332">
        <w:rPr>
          <w:rFonts w:ascii="Arial Narrow" w:hAnsi="Arial Narrow"/>
          <w:sz w:val="28"/>
        </w:rPr>
        <w:t xml:space="preserve"> martedì </w:t>
      </w:r>
      <w:r w:rsidR="00F167E2">
        <w:rPr>
          <w:rFonts w:ascii="Arial Narrow" w:hAnsi="Arial Narrow"/>
          <w:sz w:val="28"/>
        </w:rPr>
        <w:t>3</w:t>
      </w:r>
      <w:r w:rsidR="00786332">
        <w:rPr>
          <w:rFonts w:ascii="Arial Narrow" w:hAnsi="Arial Narrow"/>
          <w:sz w:val="28"/>
        </w:rPr>
        <w:t xml:space="preserve"> </w:t>
      </w:r>
      <w:r w:rsidR="00F167E2">
        <w:rPr>
          <w:rFonts w:ascii="Arial Narrow" w:hAnsi="Arial Narrow"/>
          <w:sz w:val="28"/>
        </w:rPr>
        <w:t>marzo</w:t>
      </w:r>
      <w:r w:rsidR="00786332">
        <w:rPr>
          <w:rFonts w:ascii="Arial Narrow" w:hAnsi="Arial Narrow"/>
          <w:sz w:val="28"/>
        </w:rPr>
        <w:t xml:space="preserve">, ore </w:t>
      </w:r>
      <w:r w:rsidR="005C665E">
        <w:rPr>
          <w:rFonts w:ascii="Arial Narrow" w:hAnsi="Arial Narrow"/>
          <w:sz w:val="28"/>
        </w:rPr>
        <w:t>10.30-</w:t>
      </w:r>
      <w:r w:rsidR="00786332">
        <w:rPr>
          <w:rFonts w:ascii="Arial Narrow" w:hAnsi="Arial Narrow"/>
          <w:sz w:val="28"/>
        </w:rPr>
        <w:t>1</w:t>
      </w:r>
      <w:r w:rsidR="00A72218">
        <w:rPr>
          <w:rFonts w:ascii="Arial Narrow" w:hAnsi="Arial Narrow"/>
          <w:sz w:val="28"/>
        </w:rPr>
        <w:t>9</w:t>
      </w:r>
    </w:p>
    <w:p w14:paraId="3DAFA0AD" w14:textId="77777777" w:rsidR="00786332" w:rsidRDefault="00786332" w:rsidP="00786332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it-IT"/>
        </w:rPr>
      </w:pPr>
    </w:p>
    <w:p w14:paraId="784B37E1" w14:textId="6C9527C3" w:rsidR="00C941A7" w:rsidRDefault="00C941A7" w:rsidP="00C941A7">
      <w:pPr>
        <w:jc w:val="both"/>
        <w:rPr>
          <w:rFonts w:ascii="Arial Narrow" w:hAnsi="Arial Narrow" w:cs="Arial"/>
          <w:color w:val="202124"/>
        </w:rPr>
      </w:pPr>
      <w:r w:rsidRPr="00C941A7">
        <w:rPr>
          <w:rFonts w:ascii="Arial Narrow" w:hAnsi="Arial Narrow" w:cs="Arial"/>
          <w:color w:val="202124"/>
        </w:rPr>
        <w:t xml:space="preserve">Tra meditazione e materia, pensiero e visione, la mostra “Il Gesto dell’Oriente. </w:t>
      </w:r>
      <w:r w:rsidR="00A858F0">
        <w:rPr>
          <w:rFonts w:ascii="Arial Narrow" w:hAnsi="Arial Narrow" w:cs="Arial"/>
          <w:color w:val="202124"/>
        </w:rPr>
        <w:t>Cinque</w:t>
      </w:r>
      <w:r w:rsidRPr="00C941A7">
        <w:rPr>
          <w:rFonts w:ascii="Arial Narrow" w:hAnsi="Arial Narrow" w:cs="Arial"/>
          <w:color w:val="202124"/>
        </w:rPr>
        <w:t xml:space="preserve"> voci dell’Avanguardia coreana”, alla </w:t>
      </w:r>
      <w:r w:rsidRPr="00C941A7">
        <w:rPr>
          <w:rFonts w:ascii="Arial Narrow" w:hAnsi="Arial Narrow" w:cs="Arial"/>
          <w:b/>
          <w:bCs/>
          <w:color w:val="202124"/>
        </w:rPr>
        <w:t>Dep Art Gallery di Milano</w:t>
      </w:r>
      <w:r w:rsidRPr="00C941A7">
        <w:rPr>
          <w:rFonts w:ascii="Arial Narrow" w:hAnsi="Arial Narrow" w:cs="Arial"/>
          <w:color w:val="202124"/>
        </w:rPr>
        <w:t xml:space="preserve"> dal 3 marzo al 9 maggio 2020, mette in luce la ricerca di </w:t>
      </w:r>
      <w:r w:rsidR="007874EA">
        <w:rPr>
          <w:rFonts w:ascii="Arial Narrow" w:hAnsi="Arial Narrow" w:cs="Arial"/>
          <w:color w:val="202124"/>
        </w:rPr>
        <w:t>cinque</w:t>
      </w:r>
      <w:r w:rsidRPr="00C941A7">
        <w:rPr>
          <w:rFonts w:ascii="Arial Narrow" w:hAnsi="Arial Narrow" w:cs="Arial"/>
          <w:color w:val="202124"/>
        </w:rPr>
        <w:t xml:space="preserve"> artisti che, dalla fine degli anni ‘50 del Novecento, ha</w:t>
      </w:r>
      <w:r w:rsidR="00C25B3D">
        <w:rPr>
          <w:rFonts w:ascii="Arial Narrow" w:hAnsi="Arial Narrow" w:cs="Arial"/>
          <w:color w:val="202124"/>
        </w:rPr>
        <w:t>nno</w:t>
      </w:r>
      <w:r w:rsidRPr="00C941A7">
        <w:rPr>
          <w:rFonts w:ascii="Arial Narrow" w:hAnsi="Arial Narrow" w:cs="Arial"/>
          <w:color w:val="202124"/>
        </w:rPr>
        <w:t xml:space="preserve"> </w:t>
      </w:r>
      <w:r w:rsidRPr="00C941A7">
        <w:rPr>
          <w:rFonts w:ascii="Arial Narrow" w:hAnsi="Arial Narrow" w:cs="Arial"/>
          <w:b/>
          <w:bCs/>
          <w:color w:val="202124"/>
        </w:rPr>
        <w:t>ridefinito e plasmato l’orizzonte dell’arte contemporanea in Corea</w:t>
      </w:r>
      <w:r w:rsidRPr="00C941A7">
        <w:rPr>
          <w:rFonts w:ascii="Arial Narrow" w:hAnsi="Arial Narrow" w:cs="Arial"/>
          <w:color w:val="202124"/>
        </w:rPr>
        <w:t>: Chun Kwang</w:t>
      </w:r>
      <w:r w:rsidR="00D87F79">
        <w:rPr>
          <w:rFonts w:ascii="Arial Narrow" w:hAnsi="Arial Narrow" w:cs="Arial"/>
          <w:color w:val="202124"/>
        </w:rPr>
        <w:t xml:space="preserve"> </w:t>
      </w:r>
      <w:r w:rsidRPr="00C941A7">
        <w:rPr>
          <w:rFonts w:ascii="Arial Narrow" w:hAnsi="Arial Narrow" w:cs="Arial"/>
          <w:color w:val="202124"/>
        </w:rPr>
        <w:t>Young, Park Seo</w:t>
      </w:r>
      <w:r w:rsidR="00D87F79">
        <w:rPr>
          <w:rFonts w:ascii="Arial Narrow" w:hAnsi="Arial Narrow" w:cs="Arial"/>
          <w:color w:val="202124"/>
        </w:rPr>
        <w:t>b</w:t>
      </w:r>
      <w:r w:rsidRPr="00C941A7">
        <w:rPr>
          <w:rFonts w:ascii="Arial Narrow" w:hAnsi="Arial Narrow" w:cs="Arial"/>
          <w:color w:val="202124"/>
        </w:rPr>
        <w:t>o, Lee Bae, Lee Ufan, Kim Tschang-Yeul.</w:t>
      </w:r>
    </w:p>
    <w:p w14:paraId="1982E016" w14:textId="77777777" w:rsidR="00C941A7" w:rsidRPr="00C941A7" w:rsidRDefault="00C941A7" w:rsidP="00C941A7">
      <w:pPr>
        <w:jc w:val="both"/>
        <w:rPr>
          <w:rFonts w:ascii="Arial Narrow" w:hAnsi="Arial Narrow" w:cs="Arial"/>
          <w:color w:val="202124"/>
          <w:sz w:val="10"/>
          <w:szCs w:val="10"/>
        </w:rPr>
      </w:pPr>
    </w:p>
    <w:p w14:paraId="78ABAF57" w14:textId="2CA16216" w:rsidR="00C941A7" w:rsidRDefault="00C941A7" w:rsidP="00C941A7">
      <w:pPr>
        <w:jc w:val="both"/>
        <w:rPr>
          <w:rFonts w:ascii="Arial Narrow" w:hAnsi="Arial Narrow" w:cs="Arial"/>
          <w:color w:val="202124"/>
        </w:rPr>
      </w:pPr>
      <w:r w:rsidRPr="00C941A7">
        <w:rPr>
          <w:rFonts w:ascii="Arial Narrow" w:hAnsi="Arial Narrow" w:cs="Arial"/>
          <w:color w:val="202124"/>
        </w:rPr>
        <w:t xml:space="preserve">Dal nucleo di </w:t>
      </w:r>
      <w:r w:rsidRPr="000A237E">
        <w:rPr>
          <w:rFonts w:ascii="Arial Narrow" w:hAnsi="Arial Narrow" w:cs="Arial"/>
          <w:b/>
          <w:bCs/>
          <w:color w:val="202124"/>
        </w:rPr>
        <w:t xml:space="preserve">circa </w:t>
      </w:r>
      <w:r w:rsidR="00060B56">
        <w:rPr>
          <w:rFonts w:ascii="Arial Narrow" w:hAnsi="Arial Narrow" w:cs="Arial"/>
          <w:b/>
          <w:bCs/>
          <w:color w:val="202124"/>
        </w:rPr>
        <w:t>quindic</w:t>
      </w:r>
      <w:r w:rsidRPr="000A237E">
        <w:rPr>
          <w:rFonts w:ascii="Arial Narrow" w:hAnsi="Arial Narrow" w:cs="Arial"/>
          <w:b/>
          <w:bCs/>
          <w:color w:val="202124"/>
        </w:rPr>
        <w:t>i opere</w:t>
      </w:r>
      <w:r w:rsidRPr="00C941A7">
        <w:rPr>
          <w:rFonts w:ascii="Arial Narrow" w:hAnsi="Arial Narrow" w:cs="Arial"/>
          <w:color w:val="202124"/>
        </w:rPr>
        <w:t>,</w:t>
      </w:r>
      <w:r>
        <w:rPr>
          <w:rFonts w:ascii="Arial Narrow" w:hAnsi="Arial Narrow" w:cs="Arial"/>
          <w:color w:val="202124"/>
        </w:rPr>
        <w:t xml:space="preserve"> di medio e grande formato,</w:t>
      </w:r>
      <w:r w:rsidRPr="00C941A7">
        <w:rPr>
          <w:rFonts w:ascii="Arial Narrow" w:hAnsi="Arial Narrow" w:cs="Arial"/>
          <w:color w:val="202124"/>
        </w:rPr>
        <w:t xml:space="preserve"> selezionate dal curatore </w:t>
      </w:r>
      <w:r w:rsidRPr="00C941A7">
        <w:rPr>
          <w:rFonts w:ascii="Arial Narrow" w:hAnsi="Arial Narrow" w:cs="Arial"/>
          <w:b/>
          <w:bCs/>
          <w:color w:val="202124"/>
        </w:rPr>
        <w:t>Gianluca Ranzi</w:t>
      </w:r>
      <w:r w:rsidRPr="00C941A7">
        <w:rPr>
          <w:rFonts w:ascii="Arial Narrow" w:hAnsi="Arial Narrow" w:cs="Arial"/>
          <w:color w:val="202124"/>
        </w:rPr>
        <w:t>, emerge la complessa dinamica tra rinnovamento e tradizione che ha lambito quel paese in un quarantennio di profondi turbamenti e agitazioni politiche e sociali.</w:t>
      </w:r>
    </w:p>
    <w:p w14:paraId="11C60BC7" w14:textId="77777777" w:rsidR="00C941A7" w:rsidRPr="00C941A7" w:rsidRDefault="00C941A7" w:rsidP="00C941A7">
      <w:pPr>
        <w:jc w:val="both"/>
        <w:rPr>
          <w:rFonts w:ascii="Arial Narrow" w:hAnsi="Arial Narrow" w:cs="Arial"/>
          <w:color w:val="202124"/>
          <w:sz w:val="10"/>
          <w:szCs w:val="10"/>
        </w:rPr>
      </w:pPr>
    </w:p>
    <w:p w14:paraId="6D729F81" w14:textId="50A77840" w:rsidR="00C941A7" w:rsidRPr="00C941A7" w:rsidRDefault="00C941A7" w:rsidP="00C941A7">
      <w:pPr>
        <w:ind w:right="-1"/>
        <w:jc w:val="both"/>
        <w:rPr>
          <w:rFonts w:ascii="Arial Narrow" w:eastAsia="Times New Roman" w:hAnsi="Arial Narrow" w:cs="Arial"/>
          <w:color w:val="202124"/>
          <w:lang w:eastAsia="it-IT"/>
        </w:rPr>
      </w:pPr>
      <w:r w:rsidRPr="00C941A7">
        <w:rPr>
          <w:rFonts w:ascii="Arial Narrow" w:eastAsia="Times New Roman" w:hAnsi="Arial Narrow" w:cs="Arial"/>
          <w:b/>
          <w:color w:val="202124"/>
          <w:lang w:eastAsia="it-IT"/>
        </w:rPr>
        <w:t>Kim Tschang-Yeul</w:t>
      </w:r>
      <w:r w:rsidRPr="00C941A7">
        <w:rPr>
          <w:rFonts w:ascii="Arial Narrow" w:eastAsia="Times New Roman" w:hAnsi="Arial Narrow" w:cs="Arial"/>
          <w:color w:val="202124"/>
          <w:lang w:eastAsia="it-IT"/>
        </w:rPr>
        <w:t xml:space="preserve"> (nato nel 1929) è, con Lee Ufan, Park Seo</w:t>
      </w:r>
      <w:r w:rsidR="00D87F79">
        <w:rPr>
          <w:rFonts w:ascii="Arial Narrow" w:eastAsia="Times New Roman" w:hAnsi="Arial Narrow" w:cs="Arial"/>
          <w:color w:val="202124"/>
          <w:lang w:eastAsia="it-IT"/>
        </w:rPr>
        <w:t>b</w:t>
      </w:r>
      <w:r w:rsidRPr="00C941A7">
        <w:rPr>
          <w:rFonts w:ascii="Arial Narrow" w:eastAsia="Times New Roman" w:hAnsi="Arial Narrow" w:cs="Arial"/>
          <w:color w:val="202124"/>
          <w:lang w:eastAsia="it-IT"/>
        </w:rPr>
        <w:t xml:space="preserve">o una delle figure chiave del rinnovamento che l'arte coreana intraprende tra gli anni '50 e '60. A contatto con esperienze quali l'Informale europeo e l'Espressionismo Astratto, Kim Tschang-Yeul matura quella personalissima cifra stilistica fatta di costellazioni pittoriche di </w:t>
      </w:r>
      <w:r w:rsidRPr="00C941A7">
        <w:rPr>
          <w:rFonts w:ascii="Arial Narrow" w:eastAsia="Times New Roman" w:hAnsi="Arial Narrow" w:cs="Arial"/>
          <w:b/>
          <w:bCs/>
          <w:color w:val="202124"/>
          <w:lang w:eastAsia="it-IT"/>
        </w:rPr>
        <w:t>gocce d'acqua rese con iperrealistica precisione</w:t>
      </w:r>
      <w:r w:rsidRPr="00C941A7">
        <w:rPr>
          <w:rFonts w:ascii="Arial Narrow" w:eastAsia="Times New Roman" w:hAnsi="Arial Narrow" w:cs="Arial"/>
          <w:color w:val="202124"/>
          <w:lang w:eastAsia="it-IT"/>
        </w:rPr>
        <w:t xml:space="preserve"> su sfondi neutri o ricoperti di ideogrammi. Tra astrazione e figurazione la pittura diviene qui un mantra meditativo che attenua l'ego a favore di uno spazio spirituale e persino terapeutico. </w:t>
      </w:r>
    </w:p>
    <w:p w14:paraId="615DFE4A" w14:textId="48841AAD" w:rsidR="00C941A7" w:rsidRPr="00C941A7" w:rsidRDefault="00C941A7" w:rsidP="00C941A7">
      <w:pPr>
        <w:ind w:right="-1"/>
        <w:jc w:val="both"/>
        <w:rPr>
          <w:rFonts w:ascii="Arial Narrow" w:eastAsia="Times New Roman" w:hAnsi="Arial Narrow" w:cs="Arial"/>
          <w:color w:val="202124"/>
          <w:lang w:eastAsia="it-IT"/>
        </w:rPr>
      </w:pPr>
      <w:r w:rsidRPr="00C941A7">
        <w:rPr>
          <w:rFonts w:ascii="Arial Narrow" w:eastAsia="Times New Roman" w:hAnsi="Arial Narrow" w:cs="Arial"/>
          <w:color w:val="202124"/>
          <w:lang w:eastAsia="it-IT"/>
        </w:rPr>
        <w:t xml:space="preserve">Sta invece al gruppo Dansaekhwa, nato all'inizio degli anni '70 e oggi oggetto di retrospettive nei maggiori musei internazionali, sviluppare la tendenza a un minimalismo monocromo che esalta la fisicità della pittura. Ne fa parte </w:t>
      </w:r>
      <w:r w:rsidRPr="00C941A7">
        <w:rPr>
          <w:rFonts w:ascii="Arial Narrow" w:eastAsia="Times New Roman" w:hAnsi="Arial Narrow" w:cs="Arial"/>
          <w:b/>
          <w:color w:val="202124"/>
          <w:lang w:eastAsia="it-IT"/>
        </w:rPr>
        <w:t>Park Seo</w:t>
      </w:r>
      <w:r w:rsidR="00D87F79">
        <w:rPr>
          <w:rFonts w:ascii="Arial Narrow" w:eastAsia="Times New Roman" w:hAnsi="Arial Narrow" w:cs="Arial"/>
          <w:b/>
          <w:color w:val="202124"/>
          <w:lang w:eastAsia="it-IT"/>
        </w:rPr>
        <w:t>b</w:t>
      </w:r>
      <w:r w:rsidRPr="00C941A7">
        <w:rPr>
          <w:rFonts w:ascii="Arial Narrow" w:eastAsia="Times New Roman" w:hAnsi="Arial Narrow" w:cs="Arial"/>
          <w:b/>
          <w:color w:val="202124"/>
          <w:lang w:eastAsia="it-IT"/>
        </w:rPr>
        <w:t>o</w:t>
      </w:r>
      <w:r w:rsidRPr="00C941A7">
        <w:rPr>
          <w:rFonts w:ascii="Arial Narrow" w:eastAsia="Times New Roman" w:hAnsi="Arial Narrow" w:cs="Arial"/>
          <w:color w:val="202124"/>
          <w:lang w:eastAsia="it-IT"/>
        </w:rPr>
        <w:t xml:space="preserve"> (1931) che recupera </w:t>
      </w:r>
      <w:r w:rsidRPr="00C941A7">
        <w:rPr>
          <w:rFonts w:ascii="Arial Narrow" w:eastAsia="Times New Roman" w:hAnsi="Arial Narrow" w:cs="Arial"/>
          <w:b/>
          <w:bCs/>
          <w:color w:val="202124"/>
          <w:lang w:eastAsia="it-IT"/>
        </w:rPr>
        <w:t xml:space="preserve">l'uso tradizionale della carta </w:t>
      </w:r>
      <w:r w:rsidRPr="00C941A7">
        <w:rPr>
          <w:rFonts w:ascii="Arial Narrow" w:eastAsia="Times New Roman" w:hAnsi="Arial Narrow" w:cs="Arial"/>
          <w:b/>
          <w:bCs/>
          <w:i/>
          <w:color w:val="202124"/>
          <w:lang w:eastAsia="it-IT"/>
        </w:rPr>
        <w:t>Hanji</w:t>
      </w:r>
      <w:r w:rsidRPr="00C941A7">
        <w:rPr>
          <w:rFonts w:ascii="Arial Narrow" w:eastAsia="Times New Roman" w:hAnsi="Arial Narrow" w:cs="Arial"/>
          <w:i/>
          <w:color w:val="202124"/>
          <w:lang w:eastAsia="it-IT"/>
        </w:rPr>
        <w:t xml:space="preserve"> </w:t>
      </w:r>
      <w:r w:rsidRPr="00C941A7">
        <w:rPr>
          <w:rFonts w:ascii="Arial Narrow" w:eastAsia="Times New Roman" w:hAnsi="Arial Narrow" w:cs="Arial"/>
          <w:color w:val="202124"/>
          <w:lang w:eastAsia="it-IT"/>
        </w:rPr>
        <w:t>per opere dall'astrazione lineare e rigorosa da cui è espunto l'ego dell'artista a favore di un vuoto meditativo e oggettivo scandito dalle verticali a rilievo e dal gioco delle loro ombre.</w:t>
      </w:r>
    </w:p>
    <w:p w14:paraId="5B8D94B4" w14:textId="63F29BC3" w:rsidR="00C941A7" w:rsidRDefault="00C941A7" w:rsidP="00C941A7">
      <w:pPr>
        <w:ind w:right="-1"/>
        <w:jc w:val="both"/>
        <w:rPr>
          <w:rFonts w:ascii="Arial Narrow" w:eastAsia="Times New Roman" w:hAnsi="Arial Narrow" w:cs="Arial"/>
          <w:color w:val="202124"/>
          <w:lang w:eastAsia="it-IT"/>
        </w:rPr>
      </w:pPr>
      <w:r w:rsidRPr="00C941A7">
        <w:rPr>
          <w:rFonts w:ascii="Arial Narrow" w:eastAsia="Times New Roman" w:hAnsi="Arial Narrow" w:cs="Arial"/>
          <w:color w:val="202124"/>
          <w:lang w:eastAsia="it-IT"/>
        </w:rPr>
        <w:t xml:space="preserve">Fa parte del gruppo Dansaekhwa anche </w:t>
      </w:r>
      <w:r w:rsidRPr="00C941A7">
        <w:rPr>
          <w:rFonts w:ascii="Arial Narrow" w:eastAsia="Times New Roman" w:hAnsi="Arial Narrow" w:cs="Arial"/>
          <w:b/>
          <w:color w:val="202124"/>
          <w:lang w:eastAsia="it-IT"/>
        </w:rPr>
        <w:t xml:space="preserve">Lee Ufan </w:t>
      </w:r>
      <w:r w:rsidRPr="00C941A7">
        <w:rPr>
          <w:rFonts w:ascii="Arial Narrow" w:eastAsia="Times New Roman" w:hAnsi="Arial Narrow" w:cs="Arial"/>
          <w:color w:val="202124"/>
          <w:lang w:eastAsia="it-IT"/>
        </w:rPr>
        <w:t xml:space="preserve">(1936), l'artista oggi più noto internazionalmente anche per la sua partecipazione come artista-teorico del gruppo giapponese </w:t>
      </w:r>
      <w:r w:rsidRPr="00C941A7">
        <w:rPr>
          <w:rFonts w:ascii="Arial Narrow" w:eastAsia="Times New Roman" w:hAnsi="Arial Narrow" w:cs="Arial"/>
          <w:i/>
          <w:color w:val="202124"/>
          <w:lang w:eastAsia="it-IT"/>
        </w:rPr>
        <w:t>Mono-Ha</w:t>
      </w:r>
      <w:r w:rsidRPr="00C941A7">
        <w:rPr>
          <w:rFonts w:ascii="Arial Narrow" w:eastAsia="Times New Roman" w:hAnsi="Arial Narrow" w:cs="Arial"/>
          <w:color w:val="202124"/>
          <w:lang w:eastAsia="it-IT"/>
        </w:rPr>
        <w:t xml:space="preserve">. Egli mette a punto una pittura riduzionista fatta di linee e pennellate fluide, memori della </w:t>
      </w:r>
      <w:r w:rsidRPr="00C941A7">
        <w:rPr>
          <w:rFonts w:ascii="Arial Narrow" w:eastAsia="Times New Roman" w:hAnsi="Arial Narrow" w:cs="Arial"/>
          <w:b/>
          <w:bCs/>
          <w:color w:val="202124"/>
          <w:lang w:eastAsia="it-IT"/>
        </w:rPr>
        <w:t>tradizione calligrafica</w:t>
      </w:r>
      <w:r w:rsidRPr="00C941A7">
        <w:rPr>
          <w:rFonts w:ascii="Arial Narrow" w:eastAsia="Times New Roman" w:hAnsi="Arial Narrow" w:cs="Arial"/>
          <w:color w:val="202124"/>
          <w:lang w:eastAsia="it-IT"/>
        </w:rPr>
        <w:t>, che nella sua opera danno luogo a risonanze e corrispondenze, dialoghi tra pieno e vuoto che interrogano non solo lo spazio dell'opera ma anche l'ambiente circostante.</w:t>
      </w:r>
    </w:p>
    <w:p w14:paraId="618EA038" w14:textId="646B9CD9" w:rsidR="00C941A7" w:rsidRDefault="00553169" w:rsidP="00C941A7">
      <w:pPr>
        <w:ind w:right="-1"/>
        <w:jc w:val="both"/>
        <w:rPr>
          <w:rFonts w:ascii="Arial Narrow" w:eastAsia="Times New Roman" w:hAnsi="Arial Narrow" w:cs="Arial"/>
          <w:color w:val="202124"/>
          <w:lang w:eastAsia="it-IT"/>
        </w:rPr>
      </w:pPr>
      <w:r>
        <w:rPr>
          <w:rFonts w:ascii="Arial Narrow" w:eastAsia="Times New Roman" w:hAnsi="Arial Narrow" w:cs="Arial"/>
          <w:b/>
          <w:color w:val="202124"/>
          <w:lang w:eastAsia="it-IT"/>
        </w:rPr>
        <w:t>Chun</w:t>
      </w:r>
      <w:r w:rsidR="00C941A7" w:rsidRPr="00C941A7">
        <w:rPr>
          <w:rFonts w:ascii="Arial Narrow" w:eastAsia="Times New Roman" w:hAnsi="Arial Narrow" w:cs="Arial"/>
          <w:b/>
          <w:color w:val="202124"/>
          <w:lang w:eastAsia="it-IT"/>
        </w:rPr>
        <w:t xml:space="preserve"> Kwang</w:t>
      </w:r>
      <w:r w:rsidR="00D87F79">
        <w:rPr>
          <w:rFonts w:ascii="Arial Narrow" w:eastAsia="Times New Roman" w:hAnsi="Arial Narrow" w:cs="Arial"/>
          <w:b/>
          <w:color w:val="202124"/>
          <w:lang w:eastAsia="it-IT"/>
        </w:rPr>
        <w:t xml:space="preserve"> </w:t>
      </w:r>
      <w:r w:rsidR="00C941A7" w:rsidRPr="00C941A7">
        <w:rPr>
          <w:rFonts w:ascii="Arial Narrow" w:eastAsia="Times New Roman" w:hAnsi="Arial Narrow" w:cs="Arial"/>
          <w:b/>
          <w:color w:val="202124"/>
          <w:lang w:eastAsia="it-IT"/>
        </w:rPr>
        <w:t>Young</w:t>
      </w:r>
      <w:r w:rsidR="00C941A7" w:rsidRPr="00C941A7">
        <w:rPr>
          <w:rFonts w:ascii="Arial Narrow" w:eastAsia="Times New Roman" w:hAnsi="Arial Narrow" w:cs="Arial"/>
          <w:color w:val="202124"/>
          <w:lang w:eastAsia="it-IT"/>
        </w:rPr>
        <w:t xml:space="preserve"> (1944) fa collidere pittura e scultura in superfici animate da </w:t>
      </w:r>
      <w:r w:rsidR="00C941A7" w:rsidRPr="00C941A7">
        <w:rPr>
          <w:rFonts w:ascii="Arial Narrow" w:eastAsia="Times New Roman" w:hAnsi="Arial Narrow" w:cs="Arial"/>
          <w:b/>
          <w:bCs/>
          <w:color w:val="202124"/>
          <w:lang w:eastAsia="it-IT"/>
        </w:rPr>
        <w:t>miriadi di pacchettini di carta</w:t>
      </w:r>
      <w:r w:rsidR="00C941A7" w:rsidRPr="00C941A7">
        <w:rPr>
          <w:rFonts w:ascii="Arial Narrow" w:eastAsia="Times New Roman" w:hAnsi="Arial Narrow" w:cs="Arial"/>
          <w:color w:val="202124"/>
          <w:lang w:eastAsia="it-IT"/>
        </w:rPr>
        <w:t xml:space="preserve"> </w:t>
      </w:r>
      <w:r w:rsidR="00C941A7" w:rsidRPr="00F05103">
        <w:rPr>
          <w:rFonts w:ascii="Arial Narrow" w:eastAsia="Times New Roman" w:hAnsi="Arial Narrow" w:cs="Arial"/>
          <w:b/>
          <w:bCs/>
          <w:i/>
          <w:color w:val="202124"/>
          <w:lang w:eastAsia="it-IT"/>
        </w:rPr>
        <w:t>Mulberry</w:t>
      </w:r>
      <w:r w:rsidR="00C941A7" w:rsidRPr="00C941A7">
        <w:rPr>
          <w:rFonts w:ascii="Arial Narrow" w:eastAsia="Times New Roman" w:hAnsi="Arial Narrow" w:cs="Arial"/>
          <w:color w:val="202124"/>
          <w:lang w:eastAsia="it-IT"/>
        </w:rPr>
        <w:t xml:space="preserve"> tinta col tè o altri pigmenti naturali, un ricordo d'infanzia legato all'uso coreano di impacchettare con la carta di giornale erbe medicinali e spezie. Come recita il titolo di questi quadri, essi sono "</w:t>
      </w:r>
      <w:r w:rsidR="00C941A7">
        <w:rPr>
          <w:rFonts w:ascii="Arial Narrow" w:eastAsia="Times New Roman" w:hAnsi="Arial Narrow" w:cs="Arial"/>
          <w:color w:val="202124"/>
          <w:lang w:eastAsia="it-IT"/>
        </w:rPr>
        <w:t>a</w:t>
      </w:r>
      <w:r w:rsidR="00C941A7" w:rsidRPr="00C941A7">
        <w:rPr>
          <w:rFonts w:ascii="Arial Narrow" w:eastAsia="Times New Roman" w:hAnsi="Arial Narrow" w:cs="Arial"/>
          <w:color w:val="202124"/>
          <w:lang w:eastAsia="it-IT"/>
        </w:rPr>
        <w:t>ggregazioni" di armonia e conflitto, di natura e cultura, di ordine e caos. </w:t>
      </w:r>
    </w:p>
    <w:p w14:paraId="37A57496" w14:textId="77777777" w:rsidR="00C941A7" w:rsidRPr="00C941A7" w:rsidRDefault="00C941A7" w:rsidP="00AA4E47">
      <w:pPr>
        <w:ind w:right="-1"/>
        <w:jc w:val="both"/>
        <w:rPr>
          <w:rFonts w:ascii="Arial Narrow" w:eastAsia="Times New Roman" w:hAnsi="Arial Narrow" w:cs="Arial"/>
          <w:color w:val="202124"/>
          <w:lang w:eastAsia="it-IT"/>
        </w:rPr>
      </w:pPr>
      <w:r w:rsidRPr="00C941A7">
        <w:rPr>
          <w:rFonts w:ascii="Arial Narrow" w:eastAsia="Times New Roman" w:hAnsi="Arial Narrow" w:cs="Arial"/>
          <w:b/>
          <w:color w:val="202124"/>
          <w:lang w:eastAsia="it-IT"/>
        </w:rPr>
        <w:t>Lee Bae</w:t>
      </w:r>
      <w:r w:rsidRPr="00C941A7">
        <w:rPr>
          <w:rFonts w:ascii="Arial Narrow" w:eastAsia="Times New Roman" w:hAnsi="Arial Narrow" w:cs="Arial"/>
          <w:color w:val="202124"/>
          <w:lang w:eastAsia="it-IT"/>
        </w:rPr>
        <w:t xml:space="preserve"> (1956) lavora invece con silenti composizioni che declinano elegantemente </w:t>
      </w:r>
      <w:r w:rsidRPr="00C941A7">
        <w:rPr>
          <w:rFonts w:ascii="Arial Narrow" w:eastAsia="Times New Roman" w:hAnsi="Arial Narrow" w:cs="Arial"/>
          <w:b/>
          <w:bCs/>
          <w:color w:val="202124"/>
          <w:lang w:eastAsia="it-IT"/>
        </w:rPr>
        <w:t>tutte le possibilità cromatiche del nero</w:t>
      </w:r>
      <w:r w:rsidRPr="00C941A7">
        <w:rPr>
          <w:rFonts w:ascii="Arial Narrow" w:eastAsia="Times New Roman" w:hAnsi="Arial Narrow" w:cs="Arial"/>
          <w:color w:val="202124"/>
          <w:lang w:eastAsia="it-IT"/>
        </w:rPr>
        <w:t>, ottenuto attraverso sottilissimi strati di carboncino o di lamelle di legno combusto. La combustione e l'effetto del fuoco alludono qui alla metamorfosi di tutte le cose e alla considerazione, comune a tutti gli artisti in mostra, dello spazio pittorico come un evento soggetto all'azione del tempo e quindi aperto anche alla quarta dimensione.</w:t>
      </w:r>
    </w:p>
    <w:p w14:paraId="7327455C" w14:textId="77777777" w:rsidR="00786332" w:rsidRPr="00422F8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10"/>
          <w:szCs w:val="10"/>
          <w:lang w:eastAsia="it-IT"/>
        </w:rPr>
      </w:pPr>
    </w:p>
    <w:p w14:paraId="449CC8CB" w14:textId="2212E3AD" w:rsidR="00786332" w:rsidRPr="0013441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lang w:eastAsia="it-IT"/>
        </w:rPr>
      </w:pPr>
      <w:r w:rsidRPr="005C665E">
        <w:rPr>
          <w:rFonts w:ascii="Arial Narrow" w:hAnsi="Arial Narrow" w:cs="Courier New"/>
          <w:lang w:eastAsia="it-IT"/>
        </w:rPr>
        <w:t>Completa la mostra un </w:t>
      </w:r>
      <w:r w:rsidRPr="005C665E">
        <w:rPr>
          <w:rFonts w:ascii="Arial Narrow" w:hAnsi="Arial Narrow" w:cs="Courier New"/>
          <w:b/>
          <w:bCs/>
          <w:lang w:eastAsia="it-IT"/>
        </w:rPr>
        <w:t>catalogo bilingue</w:t>
      </w:r>
      <w:r w:rsidRPr="005C665E">
        <w:rPr>
          <w:rFonts w:ascii="Arial Narrow" w:hAnsi="Arial Narrow" w:cs="Courier New"/>
          <w:lang w:eastAsia="it-IT"/>
        </w:rPr>
        <w:t xml:space="preserve">, italiano ed inglese, con un testo critico di </w:t>
      </w:r>
      <w:r w:rsidR="00C941A7" w:rsidRPr="005C665E">
        <w:rPr>
          <w:rFonts w:ascii="Arial Narrow" w:hAnsi="Arial Narrow" w:cs="Courier New"/>
          <w:lang w:eastAsia="it-IT"/>
        </w:rPr>
        <w:t>Gianluca Ranzi</w:t>
      </w:r>
      <w:r w:rsidRPr="005C665E">
        <w:rPr>
          <w:rFonts w:ascii="Arial Narrow" w:hAnsi="Arial Narrow" w:cs="Courier New"/>
          <w:lang w:eastAsia="it-IT"/>
        </w:rPr>
        <w:t>.</w:t>
      </w:r>
    </w:p>
    <w:p w14:paraId="3A50C264" w14:textId="77777777" w:rsidR="00786332" w:rsidRPr="0013441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lang w:eastAsia="it-IT"/>
        </w:rPr>
      </w:pPr>
    </w:p>
    <w:p w14:paraId="473E5A5B" w14:textId="77777777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b/>
          <w:bCs/>
          <w:u w:val="single"/>
          <w:lang w:eastAsia="it-IT"/>
        </w:rPr>
      </w:pPr>
      <w:r w:rsidRPr="00422F86">
        <w:rPr>
          <w:rFonts w:ascii="Arial Narrow" w:hAnsi="Arial Narrow" w:cs="Courier New"/>
          <w:b/>
          <w:bCs/>
          <w:u w:val="single"/>
          <w:lang w:eastAsia="it-IT"/>
        </w:rPr>
        <w:t>Scheda della mostra</w:t>
      </w:r>
    </w:p>
    <w:p w14:paraId="3E1D41B4" w14:textId="11C1E2D6" w:rsidR="00786332" w:rsidRDefault="00786332" w:rsidP="00786332">
      <w:pPr>
        <w:autoSpaceDE w:val="0"/>
        <w:autoSpaceDN w:val="0"/>
        <w:adjustRightInd w:val="0"/>
        <w:rPr>
          <w:rFonts w:ascii="Arial Narrow" w:hAnsi="Arial Narrow" w:cs="Arial"/>
          <w:color w:val="202124"/>
        </w:rPr>
      </w:pPr>
      <w:r w:rsidRPr="00422F86">
        <w:rPr>
          <w:rFonts w:ascii="Arial Narrow" w:hAnsi="Arial Narrow" w:cs="Courier New"/>
          <w:b/>
          <w:bCs/>
          <w:lang w:eastAsia="it-IT"/>
        </w:rPr>
        <w:t>Titolo</w:t>
      </w:r>
      <w:r w:rsidRPr="00422F86">
        <w:rPr>
          <w:rFonts w:ascii="Arial Narrow" w:hAnsi="Arial Narrow" w:cs="Courier New"/>
          <w:lang w:eastAsia="it-IT"/>
        </w:rPr>
        <w:t xml:space="preserve"> </w:t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 w:rsidR="00C941A7" w:rsidRPr="00C941A7">
        <w:rPr>
          <w:rFonts w:ascii="Arial Narrow" w:hAnsi="Arial Narrow" w:cs="Arial"/>
          <w:color w:val="202124"/>
        </w:rPr>
        <w:t xml:space="preserve">Il Gesto dell’Oriente. </w:t>
      </w:r>
      <w:r w:rsidR="001418A2">
        <w:rPr>
          <w:rFonts w:ascii="Arial Narrow" w:hAnsi="Arial Narrow" w:cs="Arial"/>
          <w:color w:val="202124"/>
        </w:rPr>
        <w:t xml:space="preserve">Cinque </w:t>
      </w:r>
      <w:r w:rsidR="00C941A7" w:rsidRPr="00C941A7">
        <w:rPr>
          <w:rFonts w:ascii="Arial Narrow" w:hAnsi="Arial Narrow" w:cs="Arial"/>
          <w:color w:val="202124"/>
        </w:rPr>
        <w:t>voci dell’Avanguardia coreana</w:t>
      </w:r>
    </w:p>
    <w:p w14:paraId="396B013F" w14:textId="276B6873" w:rsidR="00C941A7" w:rsidRPr="00A858F0" w:rsidRDefault="00C941A7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A858F0">
        <w:rPr>
          <w:rFonts w:ascii="Arial Narrow" w:hAnsi="Arial Narrow" w:cs="Arial"/>
          <w:b/>
          <w:bCs/>
          <w:color w:val="202124"/>
        </w:rPr>
        <w:t>Artisti</w:t>
      </w:r>
      <w:r w:rsidRPr="00A858F0">
        <w:rPr>
          <w:rFonts w:ascii="Arial Narrow" w:hAnsi="Arial Narrow" w:cs="Arial"/>
          <w:b/>
          <w:bCs/>
          <w:color w:val="202124"/>
        </w:rPr>
        <w:tab/>
      </w:r>
      <w:r w:rsidRPr="00A858F0">
        <w:rPr>
          <w:rFonts w:ascii="Arial Narrow" w:hAnsi="Arial Narrow" w:cs="Arial"/>
          <w:b/>
          <w:bCs/>
          <w:color w:val="202124"/>
        </w:rPr>
        <w:tab/>
      </w:r>
      <w:r w:rsidRPr="00A858F0">
        <w:rPr>
          <w:rFonts w:ascii="Arial Narrow" w:hAnsi="Arial Narrow" w:cs="Arial"/>
          <w:b/>
          <w:bCs/>
          <w:color w:val="202124"/>
        </w:rPr>
        <w:tab/>
      </w:r>
      <w:r w:rsidRPr="00A858F0">
        <w:rPr>
          <w:rFonts w:ascii="Arial Narrow" w:hAnsi="Arial Narrow" w:cs="Arial"/>
          <w:color w:val="202124"/>
        </w:rPr>
        <w:t>Chun Kwang</w:t>
      </w:r>
      <w:r w:rsidR="00D87F79" w:rsidRPr="00A858F0">
        <w:rPr>
          <w:rFonts w:ascii="Arial Narrow" w:hAnsi="Arial Narrow" w:cs="Arial"/>
          <w:color w:val="202124"/>
        </w:rPr>
        <w:t xml:space="preserve"> </w:t>
      </w:r>
      <w:r w:rsidRPr="00A858F0">
        <w:rPr>
          <w:rFonts w:ascii="Arial Narrow" w:hAnsi="Arial Narrow" w:cs="Arial"/>
          <w:color w:val="202124"/>
        </w:rPr>
        <w:t>Young, Park Seo</w:t>
      </w:r>
      <w:r w:rsidR="00D87F79" w:rsidRPr="00A858F0">
        <w:rPr>
          <w:rFonts w:ascii="Arial Narrow" w:hAnsi="Arial Narrow" w:cs="Arial"/>
          <w:color w:val="202124"/>
        </w:rPr>
        <w:t>bo</w:t>
      </w:r>
      <w:r w:rsidRPr="00A858F0">
        <w:rPr>
          <w:rFonts w:ascii="Arial Narrow" w:hAnsi="Arial Narrow" w:cs="Arial"/>
          <w:color w:val="202124"/>
        </w:rPr>
        <w:t>, Lee Bae, Lee Ufan, Kim Tschang-Yeul</w:t>
      </w:r>
    </w:p>
    <w:p w14:paraId="036E7EC5" w14:textId="7D1A31CA" w:rsidR="00786332" w:rsidRPr="00422F86" w:rsidRDefault="00C941A7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>
        <w:rPr>
          <w:rFonts w:ascii="Arial Narrow" w:hAnsi="Arial Narrow" w:cs="Courier New"/>
          <w:b/>
          <w:bCs/>
          <w:lang w:eastAsia="it-IT"/>
        </w:rPr>
        <w:lastRenderedPageBreak/>
        <w:t>A cura di</w:t>
      </w:r>
      <w:r>
        <w:rPr>
          <w:rFonts w:ascii="Arial Narrow" w:hAnsi="Arial Narrow" w:cs="Courier New"/>
          <w:b/>
          <w:bCs/>
          <w:lang w:eastAsia="it-IT"/>
        </w:rPr>
        <w:tab/>
      </w:r>
      <w:r w:rsidR="00786332">
        <w:rPr>
          <w:rFonts w:ascii="Arial Narrow" w:hAnsi="Arial Narrow" w:cs="Courier New"/>
          <w:lang w:eastAsia="it-IT"/>
        </w:rPr>
        <w:t xml:space="preserve"> </w:t>
      </w:r>
      <w:r w:rsidR="00786332" w:rsidRPr="00422F86">
        <w:rPr>
          <w:rFonts w:ascii="Arial Narrow" w:hAnsi="Arial Narrow" w:cs="Courier New"/>
          <w:lang w:eastAsia="it-IT"/>
        </w:rPr>
        <w:tab/>
      </w:r>
      <w:r>
        <w:rPr>
          <w:rFonts w:ascii="Arial Narrow" w:hAnsi="Arial Narrow" w:cs="Courier New"/>
          <w:lang w:eastAsia="it-IT"/>
        </w:rPr>
        <w:t>Gianluca Ranzi</w:t>
      </w:r>
    </w:p>
    <w:p w14:paraId="41020004" w14:textId="77777777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>Sede</w:t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  <w:t>Dep Art Gallery, Via Comelico 40, 20135 Milano</w:t>
      </w:r>
    </w:p>
    <w:p w14:paraId="04C778FE" w14:textId="25058DCC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>Date</w:t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 w:rsidR="009C3EC2">
        <w:rPr>
          <w:rFonts w:ascii="Arial Narrow" w:hAnsi="Arial Narrow" w:cs="Courier New"/>
          <w:lang w:eastAsia="it-IT"/>
        </w:rPr>
        <w:t>4 marzo – 9</w:t>
      </w:r>
      <w:r w:rsidR="00A72218">
        <w:rPr>
          <w:rFonts w:ascii="Arial Narrow" w:hAnsi="Arial Narrow" w:cs="Courier New"/>
          <w:lang w:eastAsia="it-IT"/>
        </w:rPr>
        <w:t xml:space="preserve"> maggio</w:t>
      </w:r>
      <w:r>
        <w:rPr>
          <w:rFonts w:ascii="Arial Narrow" w:hAnsi="Arial Narrow" w:cs="Courier New"/>
          <w:lang w:eastAsia="it-IT"/>
        </w:rPr>
        <w:t xml:space="preserve"> 2020</w:t>
      </w:r>
    </w:p>
    <w:p w14:paraId="73794C16" w14:textId="7BE728D0" w:rsidR="00786332" w:rsidRPr="00422F86" w:rsidRDefault="00D55719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>
        <w:rPr>
          <w:rFonts w:ascii="Arial Narrow" w:hAnsi="Arial Narrow" w:cs="Courier New"/>
          <w:b/>
          <w:bCs/>
          <w:lang w:eastAsia="it-IT"/>
        </w:rPr>
        <w:t>Giornata inaugurale</w:t>
      </w:r>
      <w:bookmarkStart w:id="0" w:name="_GoBack"/>
      <w:bookmarkEnd w:id="0"/>
      <w:r w:rsidR="00786332" w:rsidRPr="00422F86">
        <w:rPr>
          <w:rFonts w:ascii="Arial Narrow" w:hAnsi="Arial Narrow" w:cs="Courier New"/>
          <w:lang w:eastAsia="it-IT"/>
        </w:rPr>
        <w:tab/>
      </w:r>
      <w:r w:rsidR="00786332">
        <w:rPr>
          <w:rFonts w:ascii="Arial Narrow" w:hAnsi="Arial Narrow" w:cs="Courier New"/>
          <w:lang w:eastAsia="it-IT"/>
        </w:rPr>
        <w:t xml:space="preserve">martedì </w:t>
      </w:r>
      <w:r w:rsidR="00A72218">
        <w:rPr>
          <w:rFonts w:ascii="Arial Narrow" w:hAnsi="Arial Narrow" w:cs="Courier New"/>
          <w:lang w:eastAsia="it-IT"/>
        </w:rPr>
        <w:t>3</w:t>
      </w:r>
      <w:r w:rsidR="00786332">
        <w:rPr>
          <w:rFonts w:ascii="Arial Narrow" w:hAnsi="Arial Narrow" w:cs="Courier New"/>
          <w:lang w:eastAsia="it-IT"/>
        </w:rPr>
        <w:t xml:space="preserve"> </w:t>
      </w:r>
      <w:r w:rsidR="00A72218">
        <w:rPr>
          <w:rFonts w:ascii="Arial Narrow" w:hAnsi="Arial Narrow" w:cs="Courier New"/>
          <w:lang w:eastAsia="it-IT"/>
        </w:rPr>
        <w:t>marzo</w:t>
      </w:r>
      <w:r w:rsidR="00786332" w:rsidRPr="00422F86">
        <w:rPr>
          <w:rFonts w:ascii="Arial Narrow" w:hAnsi="Arial Narrow" w:cs="Courier New"/>
          <w:lang w:eastAsia="it-IT"/>
        </w:rPr>
        <w:t xml:space="preserve">, ore </w:t>
      </w:r>
      <w:r w:rsidR="005C665E">
        <w:rPr>
          <w:rFonts w:ascii="Arial Narrow" w:hAnsi="Arial Narrow" w:cs="Courier New"/>
          <w:lang w:eastAsia="it-IT"/>
        </w:rPr>
        <w:t>10.30/</w:t>
      </w:r>
      <w:r w:rsidR="00786332" w:rsidRPr="00422F86">
        <w:rPr>
          <w:rFonts w:ascii="Arial Narrow" w:hAnsi="Arial Narrow" w:cs="Courier New"/>
          <w:lang w:eastAsia="it-IT"/>
        </w:rPr>
        <w:t>19</w:t>
      </w:r>
    </w:p>
    <w:p w14:paraId="0F68E174" w14:textId="77777777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>Orari</w:t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  <w:t xml:space="preserve">da martedì a sabato ore 10.30 - 19; chiuso domenica e lunedì. </w:t>
      </w:r>
    </w:p>
    <w:p w14:paraId="459DE38D" w14:textId="77777777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>Ingresso</w:t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  <w:t>libero</w:t>
      </w:r>
    </w:p>
    <w:p w14:paraId="552F6BD7" w14:textId="77777777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>Info al pubblico</w:t>
      </w:r>
      <w:r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>Dep Art Gallery | tel. +39 0236535620 | art@depart.it | www.depart.it</w:t>
      </w:r>
    </w:p>
    <w:p w14:paraId="17490C39" w14:textId="3D70BF90" w:rsidR="00786332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>Catalogo</w:t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 w:rsidRPr="00FF517A">
        <w:rPr>
          <w:rFonts w:ascii="Arial Narrow" w:hAnsi="Arial Narrow" w:cs="Courier New"/>
          <w:lang w:eastAsia="it-IT"/>
        </w:rPr>
        <w:t>bilingue</w:t>
      </w:r>
      <w:r>
        <w:rPr>
          <w:rFonts w:ascii="Arial Narrow" w:hAnsi="Arial Narrow" w:cs="Courier New"/>
          <w:lang w:eastAsia="it-IT"/>
        </w:rPr>
        <w:t xml:space="preserve"> (</w:t>
      </w:r>
      <w:r w:rsidRPr="00134416">
        <w:rPr>
          <w:rFonts w:ascii="Arial Narrow" w:hAnsi="Arial Narrow" w:cs="Courier New"/>
          <w:lang w:eastAsia="it-IT"/>
        </w:rPr>
        <w:t>italiano ed inglese</w:t>
      </w:r>
      <w:r>
        <w:rPr>
          <w:rFonts w:ascii="Arial Narrow" w:hAnsi="Arial Narrow" w:cs="Courier New"/>
          <w:lang w:eastAsia="it-IT"/>
        </w:rPr>
        <w:t>)</w:t>
      </w:r>
      <w:r w:rsidRPr="00134416">
        <w:rPr>
          <w:rFonts w:ascii="Arial Narrow" w:hAnsi="Arial Narrow" w:cs="Courier New"/>
          <w:lang w:eastAsia="it-IT"/>
        </w:rPr>
        <w:t xml:space="preserve">, con testo critico di </w:t>
      </w:r>
      <w:r w:rsidR="00A72218">
        <w:rPr>
          <w:rFonts w:ascii="Arial Narrow" w:hAnsi="Arial Narrow" w:cs="Courier New"/>
          <w:lang w:eastAsia="it-IT"/>
        </w:rPr>
        <w:t>Gianluca Ranzi</w:t>
      </w:r>
    </w:p>
    <w:p w14:paraId="68669682" w14:textId="77777777" w:rsidR="00786332" w:rsidRDefault="00786332" w:rsidP="00786332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it-IT"/>
        </w:rPr>
      </w:pPr>
    </w:p>
    <w:p w14:paraId="42A8F515" w14:textId="77777777" w:rsidR="00786332" w:rsidRPr="00FF517A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b/>
          <w:bCs/>
          <w:u w:val="single"/>
          <w:lang w:eastAsia="it-IT"/>
        </w:rPr>
      </w:pPr>
      <w:r w:rsidRPr="00FF517A">
        <w:rPr>
          <w:rFonts w:ascii="Arial Narrow" w:hAnsi="Arial Narrow" w:cs="Courier New"/>
          <w:b/>
          <w:bCs/>
          <w:u w:val="single"/>
          <w:lang w:eastAsia="it-IT"/>
        </w:rPr>
        <w:t>Ufficio stampa</w:t>
      </w:r>
    </w:p>
    <w:p w14:paraId="66CF0A22" w14:textId="77777777" w:rsidR="00786332" w:rsidRPr="00FF517A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b/>
          <w:bCs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 xml:space="preserve">NORA comunicazione </w:t>
      </w:r>
    </w:p>
    <w:p w14:paraId="2FC49C95" w14:textId="77777777" w:rsidR="00786332" w:rsidRPr="00786332" w:rsidRDefault="00786332" w:rsidP="00786332">
      <w:pPr>
        <w:autoSpaceDE w:val="0"/>
        <w:autoSpaceDN w:val="0"/>
        <w:adjustRightInd w:val="0"/>
        <w:rPr>
          <w:rFonts w:ascii="Arial Narrow" w:hAnsi="Arial Narrow" w:cs="Calibri"/>
        </w:rPr>
      </w:pPr>
      <w:r w:rsidRPr="00786332">
        <w:rPr>
          <w:rFonts w:ascii="Arial Narrow" w:hAnsi="Arial Narrow" w:cs="Courier New"/>
          <w:lang w:eastAsia="it-IT"/>
        </w:rPr>
        <w:t>Tel. +39 339 89 59 372 - info@noracomunicazione.it - www.noracomunicazione.it</w:t>
      </w:r>
    </w:p>
    <w:p w14:paraId="24B7DEFD" w14:textId="77777777" w:rsidR="00786332" w:rsidRPr="00786332" w:rsidRDefault="00786332" w:rsidP="00786332">
      <w:pPr>
        <w:rPr>
          <w:rFonts w:ascii="Arial Narrow" w:hAnsi="Arial Narrow" w:cs="Calibri"/>
        </w:rPr>
      </w:pPr>
      <w:r w:rsidRPr="00786332">
        <w:rPr>
          <w:rFonts w:ascii="Arial Narrow" w:hAnsi="Arial Narrow" w:cs="Calibri"/>
        </w:rPr>
        <w:t xml:space="preserve"> </w:t>
      </w:r>
    </w:p>
    <w:p w14:paraId="3CF2681A" w14:textId="77777777" w:rsidR="00786332" w:rsidRPr="00786332" w:rsidRDefault="00786332" w:rsidP="00786332">
      <w:pPr>
        <w:rPr>
          <w:rFonts w:ascii="Arial Narrow" w:hAnsi="Arial Narrow" w:cs="Calibri"/>
        </w:rPr>
      </w:pPr>
    </w:p>
    <w:p w14:paraId="60335D75" w14:textId="03B9F96E" w:rsidR="00945186" w:rsidRDefault="00945186"/>
    <w:sectPr w:rsidR="00945186" w:rsidSect="007863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86"/>
    <w:rsid w:val="00060B56"/>
    <w:rsid w:val="000A0E5D"/>
    <w:rsid w:val="000A237E"/>
    <w:rsid w:val="001418A2"/>
    <w:rsid w:val="002772C0"/>
    <w:rsid w:val="0033388F"/>
    <w:rsid w:val="00553169"/>
    <w:rsid w:val="005C665E"/>
    <w:rsid w:val="00786332"/>
    <w:rsid w:val="007874EA"/>
    <w:rsid w:val="00931CB3"/>
    <w:rsid w:val="00945186"/>
    <w:rsid w:val="009C377D"/>
    <w:rsid w:val="009C3EC2"/>
    <w:rsid w:val="00A72218"/>
    <w:rsid w:val="00A858F0"/>
    <w:rsid w:val="00AA4E47"/>
    <w:rsid w:val="00C25B3D"/>
    <w:rsid w:val="00C941A7"/>
    <w:rsid w:val="00D55719"/>
    <w:rsid w:val="00D87F79"/>
    <w:rsid w:val="00F05103"/>
    <w:rsid w:val="00F1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BAF3"/>
  <w15:docId w15:val="{A06D7517-DF7D-4949-9B55-240EF88C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633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E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E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Caracciolo</dc:creator>
  <cp:keywords/>
  <dc:description/>
  <cp:lastModifiedBy>Eleonora Caracciolo</cp:lastModifiedBy>
  <cp:revision>5</cp:revision>
  <dcterms:created xsi:type="dcterms:W3CDTF">2020-02-26T13:50:00Z</dcterms:created>
  <dcterms:modified xsi:type="dcterms:W3CDTF">2020-02-26T14:35:00Z</dcterms:modified>
</cp:coreProperties>
</file>