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6CE" w:rsidRPr="003605B8" w:rsidRDefault="00FA36CE" w:rsidP="00D01D0F">
      <w:pPr>
        <w:jc w:val="both"/>
        <w:rPr>
          <w:rFonts w:ascii="Arial Nova" w:hAnsi="Arial Nova"/>
          <w:b/>
          <w:sz w:val="22"/>
          <w:szCs w:val="22"/>
        </w:rPr>
      </w:pPr>
    </w:p>
    <w:p w:rsidR="00D01D0F" w:rsidRPr="00600A14" w:rsidRDefault="00F26E13" w:rsidP="00D01D0F">
      <w:pPr>
        <w:spacing w:line="276" w:lineRule="auto"/>
        <w:jc w:val="both"/>
        <w:rPr>
          <w:rFonts w:ascii="Arial Nova" w:hAnsi="Arial Nova"/>
          <w:b/>
          <w:sz w:val="22"/>
          <w:szCs w:val="22"/>
          <w:u w:val="single"/>
        </w:rPr>
      </w:pPr>
      <w:r w:rsidRPr="00600A14">
        <w:rPr>
          <w:rFonts w:ascii="Arial Nova" w:hAnsi="Arial Nova"/>
          <w:b/>
          <w:sz w:val="22"/>
          <w:szCs w:val="22"/>
          <w:u w:val="single"/>
        </w:rPr>
        <w:t>COMUNICATO STAMPA</w:t>
      </w:r>
    </w:p>
    <w:p w:rsidR="00D01D0F" w:rsidRPr="00600A14" w:rsidRDefault="00D01D0F" w:rsidP="00D01D0F">
      <w:pPr>
        <w:spacing w:line="276" w:lineRule="auto"/>
        <w:jc w:val="both"/>
        <w:rPr>
          <w:rFonts w:ascii="Arial Nova" w:hAnsi="Arial Nova"/>
          <w:b/>
          <w:sz w:val="22"/>
          <w:szCs w:val="22"/>
        </w:rPr>
      </w:pPr>
      <w:r w:rsidRPr="00600A14">
        <w:rPr>
          <w:rFonts w:ascii="Arial Nova" w:hAnsi="Arial Nova"/>
          <w:b/>
          <w:sz w:val="22"/>
          <w:szCs w:val="22"/>
        </w:rPr>
        <w:t>I GONZAGA DIGITALI 5</w:t>
      </w:r>
    </w:p>
    <w:p w:rsidR="00D01D0F" w:rsidRPr="00600A14" w:rsidRDefault="00D01D0F" w:rsidP="00D01D0F">
      <w:pPr>
        <w:spacing w:line="276" w:lineRule="auto"/>
        <w:jc w:val="both"/>
        <w:rPr>
          <w:rFonts w:ascii="Arial Nova" w:hAnsi="Arial Nova"/>
          <w:b/>
          <w:sz w:val="22"/>
          <w:szCs w:val="22"/>
        </w:rPr>
      </w:pPr>
      <w:r w:rsidRPr="00600A14">
        <w:rPr>
          <w:rFonts w:ascii="Arial Nova" w:hAnsi="Arial Nova"/>
          <w:b/>
          <w:sz w:val="22"/>
          <w:szCs w:val="22"/>
        </w:rPr>
        <w:t>I Gonzaga e la moda tra Mantova e l’Europa</w:t>
      </w:r>
    </w:p>
    <w:p w:rsidR="00D01D0F" w:rsidRPr="00600A14" w:rsidRDefault="00D01D0F" w:rsidP="00D01D0F">
      <w:pPr>
        <w:spacing w:line="276" w:lineRule="auto"/>
        <w:jc w:val="both"/>
        <w:rPr>
          <w:rFonts w:ascii="Arial Nova" w:hAnsi="Arial Nova"/>
          <w:sz w:val="22"/>
          <w:szCs w:val="22"/>
        </w:rPr>
      </w:pPr>
      <w:r w:rsidRPr="00600A14">
        <w:rPr>
          <w:rFonts w:ascii="Arial Nova" w:hAnsi="Arial Nova"/>
          <w:sz w:val="22"/>
          <w:szCs w:val="22"/>
        </w:rPr>
        <w:t>23-24 novembre 2018</w:t>
      </w:r>
    </w:p>
    <w:p w:rsidR="00D31CC1" w:rsidRPr="00600A14" w:rsidRDefault="00D31CC1" w:rsidP="00D01D0F">
      <w:pPr>
        <w:spacing w:line="276" w:lineRule="auto"/>
        <w:jc w:val="both"/>
        <w:rPr>
          <w:rFonts w:ascii="Arial Nova" w:hAnsi="Arial Nova"/>
          <w:sz w:val="22"/>
          <w:szCs w:val="22"/>
        </w:rPr>
      </w:pPr>
      <w:r w:rsidRPr="00600A14">
        <w:rPr>
          <w:rFonts w:ascii="Arial Nova" w:hAnsi="Arial Nova"/>
          <w:sz w:val="22"/>
          <w:szCs w:val="22"/>
        </w:rPr>
        <w:t>Mantova, Archivio di Stato, Sacrestia</w:t>
      </w:r>
    </w:p>
    <w:p w:rsidR="00D31CC1" w:rsidRPr="00600A14" w:rsidRDefault="00D31CC1" w:rsidP="00D01D0F">
      <w:pPr>
        <w:spacing w:line="276" w:lineRule="auto"/>
        <w:jc w:val="both"/>
        <w:rPr>
          <w:rFonts w:ascii="Arial Nova" w:hAnsi="Arial Nova"/>
          <w:sz w:val="10"/>
          <w:szCs w:val="10"/>
        </w:rPr>
      </w:pPr>
    </w:p>
    <w:p w:rsidR="002D4D5F" w:rsidRPr="00600A14" w:rsidRDefault="002D4D5F" w:rsidP="002D4D5F">
      <w:pPr>
        <w:jc w:val="both"/>
        <w:rPr>
          <w:rFonts w:ascii="Arial Nova" w:hAnsi="Arial Nova" w:cstheme="minorHAnsi"/>
          <w:color w:val="000000"/>
          <w:sz w:val="22"/>
          <w:szCs w:val="22"/>
        </w:rPr>
      </w:pPr>
      <w:r w:rsidRPr="00600A14">
        <w:rPr>
          <w:rFonts w:ascii="Arial Nova" w:hAnsi="Arial Nova" w:cstheme="minorHAnsi"/>
          <w:b/>
          <w:color w:val="000000"/>
          <w:sz w:val="22"/>
          <w:szCs w:val="22"/>
        </w:rPr>
        <w:t>Influencer</w:t>
      </w:r>
      <w:r w:rsidRPr="00600A14">
        <w:rPr>
          <w:rFonts w:ascii="Arial Nova" w:hAnsi="Arial Nova" w:cstheme="minorHAnsi"/>
          <w:color w:val="000000"/>
          <w:sz w:val="22"/>
          <w:szCs w:val="22"/>
        </w:rPr>
        <w:t xml:space="preserve">, </w:t>
      </w:r>
      <w:proofErr w:type="spellStart"/>
      <w:r w:rsidRPr="00600A14">
        <w:rPr>
          <w:rFonts w:ascii="Arial Nova" w:hAnsi="Arial Nova" w:cstheme="minorHAnsi"/>
          <w:b/>
          <w:color w:val="000000"/>
          <w:sz w:val="22"/>
          <w:szCs w:val="22"/>
        </w:rPr>
        <w:t>stylist</w:t>
      </w:r>
      <w:proofErr w:type="spellEnd"/>
      <w:r w:rsidRPr="00600A14">
        <w:rPr>
          <w:rFonts w:ascii="Arial Nova" w:hAnsi="Arial Nova" w:cstheme="minorHAnsi"/>
          <w:color w:val="000000"/>
          <w:sz w:val="22"/>
          <w:szCs w:val="22"/>
        </w:rPr>
        <w:t xml:space="preserve"> e </w:t>
      </w:r>
      <w:r w:rsidRPr="00600A14">
        <w:rPr>
          <w:rFonts w:ascii="Arial Nova" w:hAnsi="Arial Nova" w:cstheme="minorHAnsi"/>
          <w:b/>
          <w:color w:val="000000"/>
          <w:sz w:val="22"/>
          <w:szCs w:val="22"/>
        </w:rPr>
        <w:t>buyer</w:t>
      </w:r>
      <w:r w:rsidRPr="00600A14">
        <w:rPr>
          <w:rFonts w:ascii="Arial Nova" w:hAnsi="Arial Nova" w:cstheme="minorHAnsi"/>
          <w:color w:val="000000"/>
          <w:sz w:val="22"/>
          <w:szCs w:val="22"/>
        </w:rPr>
        <w:t xml:space="preserve"> – figure del mondo della moda assurte ormai a vere e proprie celebrità dei nostri giorni – esistevano già nel Cinquecento, ai tempi dei Gonzaga. </w:t>
      </w:r>
    </w:p>
    <w:p w:rsidR="002D4D5F" w:rsidRPr="00600A14" w:rsidRDefault="002D4D5F" w:rsidP="002D4D5F">
      <w:pPr>
        <w:jc w:val="both"/>
        <w:rPr>
          <w:rFonts w:ascii="Arial Nova" w:hAnsi="Arial Nova" w:cstheme="minorHAnsi"/>
          <w:color w:val="000000"/>
          <w:sz w:val="22"/>
          <w:szCs w:val="22"/>
        </w:rPr>
      </w:pPr>
      <w:r w:rsidRPr="00600A14">
        <w:rPr>
          <w:rFonts w:ascii="Arial Nova" w:hAnsi="Arial Nova" w:cstheme="minorHAnsi"/>
          <w:color w:val="000000"/>
          <w:sz w:val="22"/>
          <w:szCs w:val="22"/>
        </w:rPr>
        <w:t>A dirlo sono ricercatori</w:t>
      </w:r>
      <w:r w:rsidR="00760807" w:rsidRPr="00600A14">
        <w:rPr>
          <w:rFonts w:ascii="Arial Nova" w:hAnsi="Arial Nova" w:cstheme="minorHAnsi"/>
          <w:color w:val="000000"/>
          <w:sz w:val="22"/>
          <w:szCs w:val="22"/>
        </w:rPr>
        <w:t>, massimi esperti di storia del costume</w:t>
      </w:r>
      <w:r w:rsidR="00FC3395" w:rsidRPr="00600A14">
        <w:rPr>
          <w:rFonts w:ascii="Arial Nova" w:hAnsi="Arial Nova" w:cstheme="minorHAnsi"/>
          <w:color w:val="000000"/>
          <w:sz w:val="22"/>
          <w:szCs w:val="22"/>
        </w:rPr>
        <w:t>,</w:t>
      </w:r>
      <w:r w:rsidRPr="00600A14">
        <w:rPr>
          <w:rFonts w:ascii="Arial Nova" w:hAnsi="Arial Nova" w:cstheme="minorHAnsi"/>
          <w:color w:val="000000"/>
          <w:sz w:val="22"/>
          <w:szCs w:val="22"/>
        </w:rPr>
        <w:t xml:space="preserve"> di alcune delle più importanti università italiane che venerdì 23 e sabato 24 novembre 2018 si riuniranno presso l’Archivio di Stato di Mantova per la quinta edizione de </w:t>
      </w:r>
      <w:r w:rsidRPr="00600A14">
        <w:rPr>
          <w:rFonts w:ascii="Arial Nova" w:hAnsi="Arial Nova" w:cstheme="minorHAnsi"/>
          <w:i/>
          <w:color w:val="000000"/>
          <w:sz w:val="22"/>
          <w:szCs w:val="22"/>
        </w:rPr>
        <w:t>I Gonzaga digitali</w:t>
      </w:r>
      <w:r w:rsidRPr="00600A14">
        <w:rPr>
          <w:rFonts w:ascii="Arial Nova" w:hAnsi="Arial Nova" w:cstheme="minorHAnsi"/>
          <w:color w:val="000000"/>
          <w:sz w:val="22"/>
          <w:szCs w:val="22"/>
        </w:rPr>
        <w:t xml:space="preserve">, dedicata al </w:t>
      </w:r>
      <w:r w:rsidRPr="00600A14">
        <w:rPr>
          <w:rFonts w:ascii="Arial Nova" w:hAnsi="Arial Nova" w:cstheme="minorHAnsi"/>
          <w:b/>
          <w:color w:val="000000"/>
          <w:sz w:val="22"/>
          <w:szCs w:val="22"/>
        </w:rPr>
        <w:t>tema della moda</w:t>
      </w:r>
      <w:r w:rsidRPr="00600A14">
        <w:rPr>
          <w:rFonts w:ascii="Arial Nova" w:hAnsi="Arial Nova" w:cstheme="minorHAnsi"/>
          <w:color w:val="000000"/>
          <w:sz w:val="22"/>
          <w:szCs w:val="22"/>
        </w:rPr>
        <w:t>.</w:t>
      </w:r>
    </w:p>
    <w:p w:rsidR="002D4D5F" w:rsidRPr="00600A14" w:rsidRDefault="002D4D5F" w:rsidP="002D4D5F">
      <w:pPr>
        <w:jc w:val="both"/>
        <w:rPr>
          <w:rFonts w:ascii="Arial Nova" w:hAnsi="Arial Nova" w:cstheme="minorHAnsi"/>
          <w:color w:val="000000"/>
          <w:sz w:val="22"/>
          <w:szCs w:val="22"/>
        </w:rPr>
      </w:pPr>
      <w:r w:rsidRPr="00600A14">
        <w:rPr>
          <w:rFonts w:ascii="Arial Nova" w:hAnsi="Arial Nova" w:cstheme="minorHAnsi"/>
          <w:color w:val="000000"/>
          <w:sz w:val="22"/>
          <w:szCs w:val="22"/>
        </w:rPr>
        <w:t xml:space="preserve">In occasione del convegno, venerdì 23 novembre alle ore 16, il pubblico potrà inoltre </w:t>
      </w:r>
      <w:bookmarkStart w:id="0" w:name="_GoBack"/>
      <w:r w:rsidRPr="002478B1">
        <w:rPr>
          <w:rFonts w:ascii="Arial Nova" w:hAnsi="Arial Nova" w:cstheme="minorHAnsi"/>
          <w:b/>
          <w:color w:val="000000"/>
          <w:sz w:val="22"/>
          <w:szCs w:val="22"/>
        </w:rPr>
        <w:t>visitare gratuitamente le sale di Palazzo Ducale</w:t>
      </w:r>
      <w:r w:rsidRPr="00600A14">
        <w:rPr>
          <w:rFonts w:ascii="Arial Nova" w:hAnsi="Arial Nova" w:cstheme="minorHAnsi"/>
          <w:color w:val="000000"/>
          <w:sz w:val="22"/>
          <w:szCs w:val="22"/>
        </w:rPr>
        <w:t xml:space="preserve"> </w:t>
      </w:r>
      <w:bookmarkEnd w:id="0"/>
      <w:r w:rsidRPr="00600A14">
        <w:rPr>
          <w:rFonts w:ascii="Arial Nova" w:hAnsi="Arial Nova" w:cstheme="minorHAnsi"/>
          <w:color w:val="000000"/>
          <w:sz w:val="22"/>
          <w:szCs w:val="22"/>
        </w:rPr>
        <w:t>per analizzare, con i relatori, l’abbigliamento dei ritratti di corte tra cui spiccano l</w:t>
      </w:r>
      <w:r w:rsidRPr="00600A14">
        <w:rPr>
          <w:rFonts w:ascii="Arial Nova" w:hAnsi="Arial Nova" w:cstheme="minorHAnsi"/>
          <w:sz w:val="22"/>
          <w:szCs w:val="22"/>
        </w:rPr>
        <w:t xml:space="preserve">a pala della Santissima Trinità di Pietro Paolo </w:t>
      </w:r>
      <w:r w:rsidRPr="00600A14">
        <w:rPr>
          <w:rFonts w:ascii="Arial Nova" w:hAnsi="Arial Nova" w:cstheme="minorHAnsi"/>
          <w:b/>
          <w:sz w:val="22"/>
          <w:szCs w:val="22"/>
        </w:rPr>
        <w:t>Rubens</w:t>
      </w:r>
      <w:r w:rsidRPr="00600A14">
        <w:rPr>
          <w:rFonts w:ascii="Arial Nova" w:hAnsi="Arial Nova" w:cstheme="minorHAnsi"/>
          <w:sz w:val="22"/>
          <w:szCs w:val="22"/>
        </w:rPr>
        <w:t xml:space="preserve">, il ritratto di Vincenzo II Gonzaga di </w:t>
      </w:r>
      <w:proofErr w:type="spellStart"/>
      <w:r w:rsidRPr="00600A14">
        <w:rPr>
          <w:rFonts w:ascii="Arial Nova" w:hAnsi="Arial Nova" w:cstheme="minorHAnsi"/>
          <w:b/>
          <w:sz w:val="22"/>
          <w:szCs w:val="22"/>
        </w:rPr>
        <w:t>Suttermans</w:t>
      </w:r>
      <w:proofErr w:type="spellEnd"/>
      <w:r w:rsidRPr="00600A14">
        <w:rPr>
          <w:rFonts w:ascii="Arial Nova" w:hAnsi="Arial Nova" w:cstheme="minorHAnsi"/>
          <w:sz w:val="22"/>
          <w:szCs w:val="22"/>
        </w:rPr>
        <w:t xml:space="preserve"> e il ritratto di Eleonora Gonzaga di </w:t>
      </w:r>
      <w:proofErr w:type="spellStart"/>
      <w:r w:rsidRPr="00600A14">
        <w:rPr>
          <w:rFonts w:ascii="Arial Nova" w:hAnsi="Arial Nova" w:cstheme="minorHAnsi"/>
          <w:sz w:val="22"/>
          <w:szCs w:val="22"/>
        </w:rPr>
        <w:t>Lucrina</w:t>
      </w:r>
      <w:proofErr w:type="spellEnd"/>
      <w:r w:rsidRPr="00600A14">
        <w:rPr>
          <w:rFonts w:ascii="Arial Nova" w:hAnsi="Arial Nova" w:cstheme="minorHAnsi"/>
          <w:b/>
          <w:sz w:val="22"/>
          <w:szCs w:val="22"/>
        </w:rPr>
        <w:t xml:space="preserve"> </w:t>
      </w:r>
      <w:proofErr w:type="spellStart"/>
      <w:r w:rsidRPr="00600A14">
        <w:rPr>
          <w:rFonts w:ascii="Arial Nova" w:hAnsi="Arial Nova" w:cstheme="minorHAnsi"/>
          <w:b/>
          <w:sz w:val="22"/>
          <w:szCs w:val="22"/>
        </w:rPr>
        <w:t>Fetti</w:t>
      </w:r>
      <w:proofErr w:type="spellEnd"/>
      <w:r w:rsidRPr="00600A14">
        <w:rPr>
          <w:rFonts w:ascii="Arial Nova" w:hAnsi="Arial Nova" w:cstheme="minorHAnsi"/>
          <w:sz w:val="22"/>
          <w:szCs w:val="22"/>
        </w:rPr>
        <w:t>.</w:t>
      </w:r>
    </w:p>
    <w:p w:rsidR="002D4D5F" w:rsidRPr="00600A14" w:rsidRDefault="002D4D5F" w:rsidP="002D4D5F">
      <w:pPr>
        <w:jc w:val="both"/>
        <w:rPr>
          <w:rFonts w:ascii="Arial Nova" w:hAnsi="Arial Nova" w:cstheme="minorHAnsi"/>
          <w:color w:val="000000"/>
          <w:sz w:val="10"/>
          <w:szCs w:val="10"/>
        </w:rPr>
      </w:pPr>
    </w:p>
    <w:p w:rsidR="002D4D5F" w:rsidRPr="00600A14" w:rsidRDefault="002D4D5F" w:rsidP="002D4D5F">
      <w:pPr>
        <w:jc w:val="both"/>
        <w:rPr>
          <w:rFonts w:ascii="Arial Nova" w:hAnsi="Arial Nova" w:cstheme="minorHAnsi"/>
          <w:color w:val="000000"/>
          <w:sz w:val="22"/>
          <w:szCs w:val="22"/>
        </w:rPr>
      </w:pPr>
      <w:r w:rsidRPr="00600A14">
        <w:rPr>
          <w:rFonts w:ascii="Arial Nova" w:hAnsi="Arial Nova" w:cstheme="minorHAnsi"/>
          <w:color w:val="000000"/>
          <w:sz w:val="22"/>
          <w:szCs w:val="22"/>
        </w:rPr>
        <w:t xml:space="preserve">Le due giornate di studi, curate da Marco Carlo Belfanti (Università degli Studi di Brescia) e Daniela Sogliani (Fondazione Palazzo Te), raccolgono gli esiti di una proficua attività di ricerca condotta </w:t>
      </w:r>
      <w:r w:rsidR="008E5A59" w:rsidRPr="00600A14">
        <w:rPr>
          <w:rFonts w:ascii="Arial Nova" w:hAnsi="Arial Nova" w:cstheme="minorHAnsi"/>
          <w:color w:val="000000"/>
          <w:sz w:val="22"/>
          <w:szCs w:val="22"/>
        </w:rPr>
        <w:t xml:space="preserve">sui </w:t>
      </w:r>
      <w:r w:rsidRPr="00600A14">
        <w:rPr>
          <w:rFonts w:ascii="Arial Nova" w:hAnsi="Arial Nova" w:cstheme="minorHAnsi"/>
          <w:color w:val="000000"/>
          <w:sz w:val="22"/>
          <w:szCs w:val="22"/>
        </w:rPr>
        <w:t xml:space="preserve">carteggi, i registri e gli inventari conservati presso l’Archivio di Stato, </w:t>
      </w:r>
      <w:r w:rsidRPr="00600A14">
        <w:rPr>
          <w:rFonts w:ascii="Arial Nova" w:hAnsi="Arial Nova" w:cstheme="minorHAnsi"/>
          <w:b/>
          <w:color w:val="000000"/>
          <w:sz w:val="22"/>
          <w:szCs w:val="22"/>
        </w:rPr>
        <w:t xml:space="preserve">documenti tutti digitalizzati e ormai liberamente accessibili </w:t>
      </w:r>
      <w:r w:rsidRPr="00600A14">
        <w:rPr>
          <w:rFonts w:ascii="Arial Nova" w:hAnsi="Arial Nova" w:cstheme="minorHAnsi"/>
          <w:color w:val="000000"/>
          <w:sz w:val="22"/>
          <w:szCs w:val="22"/>
        </w:rPr>
        <w:t>grazie al portale Banche Dati Gonzaga (banchedatigonzaga.centropalazzote.it/portale/).</w:t>
      </w:r>
    </w:p>
    <w:p w:rsidR="002D4D5F" w:rsidRPr="00600A14" w:rsidRDefault="002D4D5F" w:rsidP="002D4D5F">
      <w:pPr>
        <w:autoSpaceDE w:val="0"/>
        <w:autoSpaceDN w:val="0"/>
        <w:adjustRightInd w:val="0"/>
        <w:jc w:val="both"/>
        <w:rPr>
          <w:rFonts w:ascii="Arial Nova" w:hAnsi="Arial Nova" w:cstheme="minorHAnsi"/>
          <w:color w:val="000000"/>
          <w:sz w:val="22"/>
          <w:szCs w:val="22"/>
        </w:rPr>
      </w:pPr>
      <w:r w:rsidRPr="00600A14">
        <w:rPr>
          <w:rFonts w:ascii="Arial Nova" w:hAnsi="Arial Nova" w:cstheme="minorHAnsi"/>
          <w:b/>
          <w:color w:val="000000"/>
          <w:sz w:val="22"/>
          <w:szCs w:val="22"/>
        </w:rPr>
        <w:t>Tessuti e accessori</w:t>
      </w:r>
      <w:r w:rsidRPr="00600A14">
        <w:rPr>
          <w:rFonts w:ascii="Arial Nova" w:hAnsi="Arial Nova" w:cstheme="minorHAnsi"/>
          <w:color w:val="000000"/>
          <w:sz w:val="22"/>
          <w:szCs w:val="22"/>
        </w:rPr>
        <w:t xml:space="preserve">, </w:t>
      </w:r>
      <w:r w:rsidRPr="00600A14">
        <w:rPr>
          <w:rFonts w:ascii="Arial Nova" w:hAnsi="Arial Nova" w:cstheme="minorHAnsi"/>
          <w:b/>
          <w:color w:val="000000"/>
          <w:sz w:val="22"/>
          <w:szCs w:val="22"/>
        </w:rPr>
        <w:t>intermediari</w:t>
      </w:r>
      <w:r w:rsidRPr="00600A14">
        <w:rPr>
          <w:rFonts w:ascii="Arial Nova" w:hAnsi="Arial Nova" w:cstheme="minorHAnsi"/>
          <w:color w:val="000000"/>
          <w:sz w:val="22"/>
          <w:szCs w:val="22"/>
        </w:rPr>
        <w:t xml:space="preserve"> (quelli che oggi chiameremmo buyer), </w:t>
      </w:r>
      <w:r w:rsidRPr="00600A14">
        <w:rPr>
          <w:rFonts w:ascii="Arial Nova" w:hAnsi="Arial Nova" w:cstheme="minorHAnsi"/>
          <w:b/>
          <w:color w:val="000000"/>
          <w:sz w:val="22"/>
          <w:szCs w:val="22"/>
        </w:rPr>
        <w:t xml:space="preserve">artigiani </w:t>
      </w:r>
      <w:r w:rsidRPr="00600A14">
        <w:rPr>
          <w:rFonts w:ascii="Arial Nova" w:hAnsi="Arial Nova" w:cstheme="minorHAnsi"/>
          <w:color w:val="000000"/>
          <w:sz w:val="22"/>
          <w:szCs w:val="22"/>
        </w:rPr>
        <w:t xml:space="preserve">(sarti, ricamatori), </w:t>
      </w:r>
      <w:r w:rsidRPr="00600A14">
        <w:rPr>
          <w:rFonts w:ascii="Arial Nova" w:hAnsi="Arial Nova" w:cstheme="minorHAnsi"/>
          <w:b/>
          <w:color w:val="000000"/>
          <w:sz w:val="22"/>
          <w:szCs w:val="22"/>
        </w:rPr>
        <w:t>luoghi</w:t>
      </w:r>
      <w:r w:rsidRPr="00600A14">
        <w:rPr>
          <w:rFonts w:ascii="Arial Nova" w:hAnsi="Arial Nova" w:cstheme="minorHAnsi"/>
          <w:color w:val="000000"/>
          <w:sz w:val="22"/>
          <w:szCs w:val="22"/>
        </w:rPr>
        <w:t xml:space="preserve"> e </w:t>
      </w:r>
      <w:r w:rsidRPr="00600A14">
        <w:rPr>
          <w:rFonts w:ascii="Arial Nova" w:hAnsi="Arial Nova" w:cstheme="minorHAnsi"/>
          <w:b/>
          <w:color w:val="000000"/>
          <w:sz w:val="22"/>
          <w:szCs w:val="22"/>
        </w:rPr>
        <w:t>occasioni</w:t>
      </w:r>
      <w:r w:rsidRPr="00600A14">
        <w:rPr>
          <w:rFonts w:ascii="Arial Nova" w:hAnsi="Arial Nova" w:cstheme="minorHAnsi"/>
          <w:color w:val="000000"/>
          <w:sz w:val="22"/>
          <w:szCs w:val="22"/>
        </w:rPr>
        <w:t xml:space="preserve"> sono state le parole chiave che hanno permesso agli studiosi di scoprire che le dinamiche di acquisto e consumo di prodotti di </w:t>
      </w:r>
      <w:r w:rsidRPr="00600A14">
        <w:rPr>
          <w:rFonts w:ascii="Arial Nova" w:hAnsi="Arial Nova" w:cstheme="minorHAnsi"/>
          <w:b/>
          <w:color w:val="000000"/>
          <w:sz w:val="22"/>
          <w:szCs w:val="22"/>
        </w:rPr>
        <w:t>lusso</w:t>
      </w:r>
      <w:r w:rsidRPr="00600A14">
        <w:rPr>
          <w:rFonts w:ascii="Arial Nova" w:hAnsi="Arial Nova" w:cstheme="minorHAnsi"/>
          <w:color w:val="000000"/>
          <w:sz w:val="22"/>
          <w:szCs w:val="22"/>
        </w:rPr>
        <w:t xml:space="preserve">, della </w:t>
      </w:r>
      <w:r w:rsidRPr="00600A14">
        <w:rPr>
          <w:rFonts w:ascii="Arial Nova" w:hAnsi="Arial Nova" w:cstheme="minorHAnsi"/>
          <w:b/>
          <w:color w:val="000000"/>
          <w:sz w:val="22"/>
          <w:szCs w:val="22"/>
        </w:rPr>
        <w:t>moda</w:t>
      </w:r>
      <w:r w:rsidRPr="00600A14">
        <w:rPr>
          <w:rFonts w:ascii="Arial Nova" w:hAnsi="Arial Nova" w:cstheme="minorHAnsi"/>
          <w:color w:val="000000"/>
          <w:sz w:val="22"/>
          <w:szCs w:val="22"/>
        </w:rPr>
        <w:t xml:space="preserve"> e del </w:t>
      </w:r>
      <w:r w:rsidRPr="00600A14">
        <w:rPr>
          <w:rFonts w:ascii="Arial Nova" w:hAnsi="Arial Nova" w:cstheme="minorHAnsi"/>
          <w:b/>
          <w:color w:val="000000"/>
          <w:sz w:val="22"/>
          <w:szCs w:val="22"/>
        </w:rPr>
        <w:t>costume</w:t>
      </w:r>
      <w:r w:rsidRPr="00600A14">
        <w:rPr>
          <w:rFonts w:ascii="Arial Nova" w:hAnsi="Arial Nova" w:cstheme="minorHAnsi"/>
          <w:color w:val="000000"/>
          <w:sz w:val="22"/>
          <w:szCs w:val="22"/>
        </w:rPr>
        <w:t xml:space="preserve"> della corte Gonzaga sono più attuali che mai.</w:t>
      </w:r>
    </w:p>
    <w:p w:rsidR="002D4D5F" w:rsidRPr="00600A14" w:rsidRDefault="002D4D5F" w:rsidP="002D4D5F">
      <w:pPr>
        <w:autoSpaceDE w:val="0"/>
        <w:autoSpaceDN w:val="0"/>
        <w:adjustRightInd w:val="0"/>
        <w:jc w:val="both"/>
        <w:rPr>
          <w:rFonts w:ascii="Arial Nova" w:hAnsi="Arial Nova" w:cstheme="minorHAnsi"/>
          <w:color w:val="000000"/>
          <w:sz w:val="10"/>
          <w:szCs w:val="10"/>
        </w:rPr>
      </w:pPr>
    </w:p>
    <w:p w:rsidR="002D4D5F" w:rsidRPr="00600A14" w:rsidRDefault="002D4D5F" w:rsidP="002D4D5F">
      <w:pPr>
        <w:jc w:val="both"/>
        <w:rPr>
          <w:rFonts w:ascii="Arial Nova" w:hAnsi="Arial Nova" w:cstheme="minorHAnsi"/>
          <w:color w:val="000000"/>
          <w:sz w:val="22"/>
          <w:szCs w:val="22"/>
        </w:rPr>
      </w:pPr>
      <w:r w:rsidRPr="00600A14">
        <w:rPr>
          <w:rFonts w:ascii="Arial Nova" w:hAnsi="Arial Nova" w:cstheme="minorHAnsi"/>
          <w:color w:val="000000"/>
          <w:sz w:val="22"/>
          <w:szCs w:val="22"/>
        </w:rPr>
        <w:t xml:space="preserve">Spicca così il ruolo di </w:t>
      </w:r>
      <w:r w:rsidRPr="00600A14">
        <w:rPr>
          <w:rFonts w:ascii="Arial Nova" w:hAnsi="Arial Nova" w:cstheme="minorHAnsi"/>
          <w:b/>
          <w:color w:val="000000"/>
          <w:sz w:val="22"/>
          <w:szCs w:val="22"/>
        </w:rPr>
        <w:t xml:space="preserve">Isabella d’Este come </w:t>
      </w:r>
      <w:r w:rsidRPr="00600A14">
        <w:rPr>
          <w:rFonts w:ascii="Arial Nova" w:hAnsi="Arial Nova" w:cstheme="minorHAnsi"/>
          <w:b/>
          <w:i/>
          <w:color w:val="000000"/>
          <w:sz w:val="22"/>
          <w:szCs w:val="22"/>
        </w:rPr>
        <w:t>influencer</w:t>
      </w:r>
      <w:r w:rsidRPr="00600A14">
        <w:rPr>
          <w:rFonts w:ascii="Arial Nova" w:hAnsi="Arial Nova" w:cstheme="minorHAnsi"/>
          <w:b/>
          <w:color w:val="000000"/>
          <w:sz w:val="22"/>
          <w:szCs w:val="22"/>
        </w:rPr>
        <w:t xml:space="preserve"> </w:t>
      </w:r>
      <w:r w:rsidRPr="00600A14">
        <w:rPr>
          <w:rFonts w:ascii="Arial Nova" w:hAnsi="Arial Nova" w:cstheme="minorHAnsi"/>
          <w:b/>
          <w:i/>
          <w:color w:val="000000"/>
          <w:sz w:val="22"/>
          <w:szCs w:val="22"/>
        </w:rPr>
        <w:t>ante litteram</w:t>
      </w:r>
      <w:r w:rsidRPr="00600A14">
        <w:rPr>
          <w:rFonts w:ascii="Arial Nova" w:hAnsi="Arial Nova" w:cstheme="minorHAnsi"/>
          <w:i/>
          <w:color w:val="000000"/>
          <w:sz w:val="22"/>
          <w:szCs w:val="22"/>
        </w:rPr>
        <w:t xml:space="preserve"> </w:t>
      </w:r>
      <w:r w:rsidRPr="00600A14">
        <w:rPr>
          <w:rFonts w:ascii="Arial Nova" w:hAnsi="Arial Nova" w:cstheme="minorHAnsi"/>
          <w:color w:val="000000"/>
          <w:sz w:val="22"/>
          <w:szCs w:val="22"/>
        </w:rPr>
        <w:t>che impone il proprio gusto in fatto di moda diffondendo a corte bambole abbigliate con i vestiti da lei creati, sostenendo fabbriche di tessuti preziosi, effettuando acquisti importanti presso i migliori artigiani d’Italia e d’Europa.</w:t>
      </w:r>
    </w:p>
    <w:p w:rsidR="002D4D5F" w:rsidRPr="00600A14" w:rsidRDefault="002D4D5F" w:rsidP="002D4D5F">
      <w:pPr>
        <w:jc w:val="both"/>
        <w:rPr>
          <w:rFonts w:ascii="Arial Nova" w:hAnsi="Arial Nova" w:cstheme="minorHAnsi"/>
          <w:color w:val="000000"/>
          <w:sz w:val="22"/>
          <w:szCs w:val="22"/>
        </w:rPr>
      </w:pPr>
      <w:r w:rsidRPr="00600A14">
        <w:rPr>
          <w:rFonts w:ascii="Arial Nova" w:hAnsi="Arial Nova" w:cstheme="minorHAnsi"/>
          <w:color w:val="000000"/>
          <w:sz w:val="22"/>
          <w:szCs w:val="22"/>
        </w:rPr>
        <w:t xml:space="preserve">Dalla corrispondenza della famiglia Gonzaga emerge anche il ruolo del mediatore, garante della buona riuscita delle vesti, conoscitore di tutte le novità presenti sul mercato e primo interprete dei gusti del committente. A lui spettava il compito di prendere accordi diretti con gli artigiani, valutare i modelli, scegliere i tessuti: </w:t>
      </w:r>
      <w:r w:rsidRPr="00600A14">
        <w:rPr>
          <w:rFonts w:ascii="Arial Nova" w:hAnsi="Arial Nova" w:cstheme="minorHAnsi"/>
          <w:b/>
          <w:color w:val="000000"/>
          <w:sz w:val="22"/>
          <w:szCs w:val="22"/>
        </w:rPr>
        <w:t xml:space="preserve">una figura a cavallo tra il personal shopper e lo </w:t>
      </w:r>
      <w:proofErr w:type="spellStart"/>
      <w:r w:rsidRPr="00600A14">
        <w:rPr>
          <w:rFonts w:ascii="Arial Nova" w:hAnsi="Arial Nova" w:cstheme="minorHAnsi"/>
          <w:b/>
          <w:color w:val="000000"/>
          <w:sz w:val="22"/>
          <w:szCs w:val="22"/>
        </w:rPr>
        <w:t>stylist</w:t>
      </w:r>
      <w:proofErr w:type="spellEnd"/>
      <w:r w:rsidRPr="00600A14">
        <w:rPr>
          <w:rFonts w:ascii="Arial Nova" w:hAnsi="Arial Nova" w:cstheme="minorHAnsi"/>
          <w:color w:val="000000"/>
          <w:sz w:val="22"/>
          <w:szCs w:val="22"/>
        </w:rPr>
        <w:t>.</w:t>
      </w:r>
    </w:p>
    <w:p w:rsidR="002D4D5F" w:rsidRPr="00600A14" w:rsidRDefault="002D4D5F" w:rsidP="002D4D5F">
      <w:pPr>
        <w:jc w:val="both"/>
        <w:rPr>
          <w:rFonts w:ascii="Arial Nova" w:hAnsi="Arial Nova" w:cstheme="minorHAnsi"/>
          <w:color w:val="000000"/>
          <w:sz w:val="22"/>
          <w:szCs w:val="22"/>
        </w:rPr>
      </w:pPr>
      <w:r w:rsidRPr="00600A14">
        <w:rPr>
          <w:rFonts w:ascii="Arial Nova" w:hAnsi="Arial Nova" w:cstheme="minorHAnsi"/>
          <w:color w:val="000000"/>
          <w:sz w:val="22"/>
          <w:szCs w:val="22"/>
        </w:rPr>
        <w:t>Emerge con forza, inoltre, la posizione di preminenza degli artigiani italiani cui i Gonzaga si indirizzano per creare un’immagine di corte splendida.</w:t>
      </w:r>
    </w:p>
    <w:p w:rsidR="002D4D5F" w:rsidRPr="00600A14" w:rsidRDefault="002D4D5F" w:rsidP="002D4D5F">
      <w:pPr>
        <w:jc w:val="both"/>
        <w:rPr>
          <w:rFonts w:ascii="Arial Nova" w:hAnsi="Arial Nova" w:cstheme="minorHAnsi"/>
          <w:color w:val="000000"/>
          <w:sz w:val="22"/>
          <w:szCs w:val="22"/>
        </w:rPr>
      </w:pPr>
      <w:r w:rsidRPr="00600A14">
        <w:rPr>
          <w:rFonts w:ascii="Arial Nova" w:hAnsi="Arial Nova" w:cstheme="minorHAnsi"/>
          <w:color w:val="000000"/>
          <w:sz w:val="22"/>
          <w:szCs w:val="22"/>
        </w:rPr>
        <w:t xml:space="preserve">Sono Milano, Venezia, Roma, Firenze i </w:t>
      </w:r>
      <w:r w:rsidRPr="00600A14">
        <w:rPr>
          <w:rFonts w:ascii="Arial Nova" w:hAnsi="Arial Nova" w:cstheme="minorHAnsi"/>
          <w:b/>
          <w:color w:val="000000"/>
          <w:sz w:val="22"/>
          <w:szCs w:val="22"/>
        </w:rPr>
        <w:t>centri di produzione del lusso</w:t>
      </w:r>
      <w:r w:rsidRPr="00600A14">
        <w:rPr>
          <w:rFonts w:ascii="Arial Nova" w:hAnsi="Arial Nova" w:cstheme="minorHAnsi"/>
          <w:color w:val="000000"/>
          <w:sz w:val="22"/>
          <w:szCs w:val="22"/>
        </w:rPr>
        <w:t xml:space="preserve"> e prediletti per l’acquisto di accessori in pelle, maglie in seta e oro, gioielli, tessuti preziosi, cappelli di paglia, tappezzerie ricamate e molto altro ancora.</w:t>
      </w:r>
    </w:p>
    <w:p w:rsidR="002D4D5F" w:rsidRPr="00600A14" w:rsidRDefault="002D4D5F" w:rsidP="002D4D5F">
      <w:pPr>
        <w:jc w:val="both"/>
        <w:rPr>
          <w:rFonts w:ascii="Arial Nova" w:hAnsi="Arial Nova" w:cstheme="minorHAnsi"/>
          <w:color w:val="000000"/>
          <w:sz w:val="10"/>
          <w:szCs w:val="10"/>
        </w:rPr>
      </w:pPr>
    </w:p>
    <w:p w:rsidR="002D4D5F" w:rsidRPr="00600A14" w:rsidRDefault="002D4D5F" w:rsidP="002D4D5F">
      <w:pPr>
        <w:jc w:val="both"/>
        <w:rPr>
          <w:rFonts w:ascii="Arial Nova" w:eastAsia="Times New Roman" w:hAnsi="Arial Nova" w:cstheme="minorHAnsi"/>
          <w:sz w:val="22"/>
          <w:szCs w:val="22"/>
          <w:u w:val="single"/>
        </w:rPr>
      </w:pPr>
      <w:r w:rsidRPr="00600A14">
        <w:rPr>
          <w:rFonts w:ascii="Arial Nova" w:eastAsia="Times New Roman" w:hAnsi="Arial Nova" w:cstheme="minorHAnsi"/>
          <w:sz w:val="22"/>
          <w:szCs w:val="22"/>
          <w:u w:val="single"/>
        </w:rPr>
        <w:t>LA VISITA GUIDATA GRATUITA</w:t>
      </w:r>
      <w:r w:rsidR="00760807" w:rsidRPr="00600A14">
        <w:rPr>
          <w:rFonts w:ascii="Arial Nova" w:eastAsia="Times New Roman" w:hAnsi="Arial Nova" w:cstheme="minorHAnsi"/>
          <w:sz w:val="22"/>
          <w:szCs w:val="22"/>
          <w:u w:val="single"/>
        </w:rPr>
        <w:t xml:space="preserve"> </w:t>
      </w:r>
      <w:r w:rsidR="00540A71" w:rsidRPr="00600A14">
        <w:rPr>
          <w:rFonts w:ascii="Arial Nova" w:eastAsia="Times New Roman" w:hAnsi="Arial Nova" w:cstheme="minorHAnsi"/>
          <w:sz w:val="22"/>
          <w:szCs w:val="22"/>
          <w:u w:val="single"/>
        </w:rPr>
        <w:t>A</w:t>
      </w:r>
      <w:r w:rsidR="00760807" w:rsidRPr="00600A14">
        <w:rPr>
          <w:rFonts w:ascii="Arial Nova" w:eastAsia="Times New Roman" w:hAnsi="Arial Nova" w:cstheme="minorHAnsi"/>
          <w:sz w:val="22"/>
          <w:szCs w:val="22"/>
          <w:u w:val="single"/>
        </w:rPr>
        <w:t xml:space="preserve"> PALAZZO DUCALE</w:t>
      </w:r>
    </w:p>
    <w:p w:rsidR="002D4D5F" w:rsidRPr="00600A14" w:rsidRDefault="002D4D5F" w:rsidP="002D4D5F">
      <w:pPr>
        <w:jc w:val="both"/>
        <w:rPr>
          <w:rFonts w:ascii="Arial Nova" w:hAnsi="Arial Nova" w:cstheme="minorHAnsi"/>
          <w:color w:val="000000"/>
          <w:sz w:val="22"/>
          <w:szCs w:val="22"/>
        </w:rPr>
      </w:pPr>
      <w:r w:rsidRPr="00600A14">
        <w:rPr>
          <w:rFonts w:ascii="Arial Nova" w:hAnsi="Arial Nova" w:cstheme="minorHAnsi"/>
          <w:color w:val="000000"/>
          <w:sz w:val="22"/>
          <w:szCs w:val="22"/>
        </w:rPr>
        <w:t>Il percorso si snoda nella Corte Vecchia e include la Sala dei Principi o del Pisanello (dove sono presenti dame abbigliate secondo la moda di inizio Quattrocento), la Sala dei Papi, le due salette dell'Alcova, la Galleria Nuova da cui si accede alla Domus Nova. Da qui si giunge all'Appartamento di Guglielmo Gonzaga, composto dalla Sala dello Zodiaco, dal Refettorio o Sala dei Fiumi - che si affaccia sullo spettacolare Giardino Pensile - e dall'Appartamento degli Arazzi, trasformato nel Settecento per ospitare i nove arazzi tessuti su cartoni di Raffaello. </w:t>
      </w:r>
    </w:p>
    <w:p w:rsidR="00540A71" w:rsidRPr="00600A14" w:rsidRDefault="00540A71" w:rsidP="00540A71">
      <w:pPr>
        <w:rPr>
          <w:rFonts w:ascii="Arial Nova" w:hAnsi="Arial Nova" w:cstheme="minorHAnsi"/>
          <w:color w:val="000000"/>
          <w:sz w:val="22"/>
          <w:szCs w:val="22"/>
        </w:rPr>
      </w:pPr>
      <w:r w:rsidRPr="00600A14">
        <w:rPr>
          <w:rFonts w:ascii="Arial Nova" w:hAnsi="Arial Nova" w:cstheme="minorHAnsi"/>
          <w:color w:val="000000"/>
          <w:sz w:val="22"/>
          <w:szCs w:val="22"/>
        </w:rPr>
        <w:t>Per partecipare è necessario prenotare, entro il 20 novembre, all’indirizzo:</w:t>
      </w:r>
      <w:r w:rsidRPr="00600A14">
        <w:rPr>
          <w:rFonts w:ascii="Arial Nova" w:hAnsi="Arial Nova" w:cstheme="minorHAnsi"/>
          <w:color w:val="000000"/>
          <w:sz w:val="22"/>
          <w:szCs w:val="22"/>
        </w:rPr>
        <w:br/>
      </w:r>
      <w:hyperlink r:id="rId7" w:history="1">
        <w:r w:rsidRPr="00600A14">
          <w:rPr>
            <w:rStyle w:val="Collegamentoipertestuale"/>
            <w:rFonts w:ascii="Arial Nova" w:hAnsi="Arial Nova" w:cstheme="minorHAnsi"/>
            <w:sz w:val="22"/>
            <w:szCs w:val="22"/>
          </w:rPr>
          <w:t>banchedatigonzaga@fondazionepalazzote.it</w:t>
        </w:r>
      </w:hyperlink>
    </w:p>
    <w:p w:rsidR="00540A71" w:rsidRPr="00600A14" w:rsidRDefault="00540A71" w:rsidP="002D4D5F">
      <w:pPr>
        <w:jc w:val="both"/>
        <w:rPr>
          <w:rFonts w:ascii="Arial Nova" w:hAnsi="Arial Nova" w:cstheme="minorHAnsi"/>
          <w:color w:val="000000"/>
          <w:sz w:val="22"/>
          <w:szCs w:val="22"/>
        </w:rPr>
      </w:pPr>
    </w:p>
    <w:p w:rsidR="002D4D5F" w:rsidRPr="00600A14" w:rsidRDefault="002D4D5F" w:rsidP="002D4D5F">
      <w:pPr>
        <w:jc w:val="both"/>
        <w:rPr>
          <w:rFonts w:ascii="Arial Nova" w:hAnsi="Arial Nova" w:cstheme="minorHAnsi"/>
          <w:color w:val="000000"/>
          <w:sz w:val="10"/>
          <w:szCs w:val="10"/>
          <w:u w:val="single"/>
        </w:rPr>
      </w:pPr>
    </w:p>
    <w:p w:rsidR="002D4D5F" w:rsidRPr="00600A14" w:rsidRDefault="000D7AD2" w:rsidP="002D4D5F">
      <w:pPr>
        <w:jc w:val="both"/>
        <w:rPr>
          <w:rFonts w:ascii="Arial Nova" w:hAnsi="Arial Nova" w:cstheme="minorHAnsi"/>
          <w:color w:val="000000"/>
          <w:sz w:val="22"/>
          <w:szCs w:val="22"/>
          <w:u w:val="single"/>
        </w:rPr>
      </w:pPr>
      <w:r>
        <w:rPr>
          <w:rFonts w:ascii="Arial Nova" w:hAnsi="Arial Nova" w:cstheme="minorHAnsi"/>
          <w:color w:val="000000"/>
          <w:sz w:val="22"/>
          <w:szCs w:val="22"/>
          <w:u w:val="single"/>
        </w:rPr>
        <w:lastRenderedPageBreak/>
        <w:t xml:space="preserve">I </w:t>
      </w:r>
      <w:r w:rsidR="002D4D5F" w:rsidRPr="00600A14">
        <w:rPr>
          <w:rFonts w:ascii="Arial Nova" w:hAnsi="Arial Nova" w:cstheme="minorHAnsi"/>
          <w:color w:val="000000"/>
          <w:sz w:val="22"/>
          <w:szCs w:val="22"/>
          <w:u w:val="single"/>
        </w:rPr>
        <w:t>GONZAGA DIGITALI</w:t>
      </w:r>
    </w:p>
    <w:p w:rsidR="002D4D5F" w:rsidRPr="00600A14" w:rsidRDefault="00CE2075" w:rsidP="002D4D5F">
      <w:pPr>
        <w:autoSpaceDE w:val="0"/>
        <w:autoSpaceDN w:val="0"/>
        <w:adjustRightInd w:val="0"/>
        <w:jc w:val="both"/>
        <w:rPr>
          <w:rFonts w:ascii="Arial Nova" w:hAnsi="Arial Nova" w:cstheme="minorHAnsi"/>
          <w:color w:val="000000"/>
          <w:sz w:val="22"/>
          <w:szCs w:val="22"/>
        </w:rPr>
      </w:pPr>
      <w:r w:rsidRPr="00600A14">
        <w:rPr>
          <w:rFonts w:ascii="Arial Nova" w:hAnsi="Arial Nova" w:cstheme="minorHAnsi"/>
          <w:color w:val="000000"/>
          <w:sz w:val="22"/>
          <w:szCs w:val="22"/>
        </w:rPr>
        <w:t xml:space="preserve">Dal </w:t>
      </w:r>
      <w:r w:rsidR="002D4D5F" w:rsidRPr="00600A14">
        <w:rPr>
          <w:rFonts w:ascii="Arial Nova" w:hAnsi="Arial Nova" w:cstheme="minorHAnsi"/>
          <w:color w:val="000000"/>
          <w:sz w:val="22"/>
          <w:szCs w:val="22"/>
        </w:rPr>
        <w:t xml:space="preserve">2013 il Centro Internazionale d'Arte e di Cultura di Palazzo Te, oggi Fondazione Palazzo Te, </w:t>
      </w:r>
      <w:r w:rsidRPr="00600A14">
        <w:rPr>
          <w:rFonts w:ascii="Arial Nova" w:hAnsi="Arial Nova" w:cstheme="minorHAnsi"/>
          <w:color w:val="000000"/>
          <w:sz w:val="22"/>
          <w:szCs w:val="22"/>
        </w:rPr>
        <w:t xml:space="preserve">promuove attività e ricerche intorno alla storia, l'arte e la cultura della famiglia Gonzaga con un portale, </w:t>
      </w:r>
      <w:r w:rsidR="002D4D5F" w:rsidRPr="00600A14">
        <w:rPr>
          <w:rFonts w:ascii="Arial Nova" w:hAnsi="Arial Nova" w:cstheme="minorHAnsi"/>
          <w:color w:val="000000"/>
          <w:sz w:val="22"/>
          <w:szCs w:val="22"/>
        </w:rPr>
        <w:t>“Banche dati Gonzaga” (</w:t>
      </w:r>
      <w:r w:rsidR="002D4D5F" w:rsidRPr="00600A14">
        <w:rPr>
          <w:rFonts w:ascii="Arial Nova" w:hAnsi="Arial Nova" w:cstheme="minorHAnsi"/>
          <w:sz w:val="22"/>
          <w:szCs w:val="22"/>
          <w:u w:val="single"/>
        </w:rPr>
        <w:t>http://banchedatigonzaga.centropalazzote.it/portale/</w:t>
      </w:r>
      <w:r w:rsidR="002D4D5F" w:rsidRPr="00600A14">
        <w:rPr>
          <w:rFonts w:ascii="Arial Nova" w:hAnsi="Arial Nova" w:cstheme="minorHAnsi"/>
          <w:sz w:val="22"/>
          <w:szCs w:val="22"/>
        </w:rPr>
        <w:t>)</w:t>
      </w:r>
      <w:r w:rsidRPr="00600A14">
        <w:rPr>
          <w:rFonts w:ascii="Arial Nova" w:hAnsi="Arial Nova" w:cstheme="minorHAnsi"/>
          <w:sz w:val="22"/>
          <w:szCs w:val="22"/>
        </w:rPr>
        <w:t>,</w:t>
      </w:r>
      <w:r w:rsidR="002D4D5F" w:rsidRPr="00600A14">
        <w:rPr>
          <w:rFonts w:ascii="Arial Nova" w:hAnsi="Arial Nova" w:cstheme="minorHAnsi"/>
          <w:sz w:val="22"/>
          <w:szCs w:val="22"/>
        </w:rPr>
        <w:t xml:space="preserve"> </w:t>
      </w:r>
      <w:r w:rsidR="002D4D5F" w:rsidRPr="00600A14">
        <w:rPr>
          <w:rFonts w:ascii="Arial Nova" w:hAnsi="Arial Nova" w:cstheme="minorHAnsi"/>
          <w:color w:val="000000"/>
          <w:sz w:val="22"/>
          <w:szCs w:val="22"/>
        </w:rPr>
        <w:t>che mette in rete i più importanti progetti mantovani dedicati</w:t>
      </w:r>
      <w:r w:rsidRPr="00600A14">
        <w:rPr>
          <w:rFonts w:ascii="Arial Nova" w:hAnsi="Arial Nova" w:cstheme="minorHAnsi"/>
          <w:color w:val="000000"/>
          <w:sz w:val="22"/>
          <w:szCs w:val="22"/>
        </w:rPr>
        <w:t xml:space="preserve"> a quest</w:t>
      </w:r>
      <w:r w:rsidR="00600A14" w:rsidRPr="00600A14">
        <w:rPr>
          <w:rFonts w:ascii="Arial Nova" w:hAnsi="Arial Nova" w:cstheme="minorHAnsi"/>
          <w:color w:val="000000"/>
          <w:sz w:val="22"/>
          <w:szCs w:val="22"/>
        </w:rPr>
        <w:t>i</w:t>
      </w:r>
      <w:r w:rsidRPr="00600A14">
        <w:rPr>
          <w:rFonts w:ascii="Arial Nova" w:hAnsi="Arial Nova" w:cstheme="minorHAnsi"/>
          <w:color w:val="000000"/>
          <w:sz w:val="22"/>
          <w:szCs w:val="22"/>
        </w:rPr>
        <w:t xml:space="preserve"> tem</w:t>
      </w:r>
      <w:r w:rsidR="00600A14" w:rsidRPr="00600A14">
        <w:rPr>
          <w:rFonts w:ascii="Arial Nova" w:hAnsi="Arial Nova" w:cstheme="minorHAnsi"/>
          <w:color w:val="000000"/>
          <w:sz w:val="22"/>
          <w:szCs w:val="22"/>
        </w:rPr>
        <w:t>i</w:t>
      </w:r>
      <w:r w:rsidR="002D4D5F" w:rsidRPr="00600A14">
        <w:rPr>
          <w:rFonts w:ascii="Arial Nova" w:hAnsi="Arial Nova" w:cstheme="minorHAnsi"/>
          <w:color w:val="000000"/>
          <w:sz w:val="22"/>
          <w:szCs w:val="22"/>
        </w:rPr>
        <w:t>.</w:t>
      </w:r>
    </w:p>
    <w:p w:rsidR="002D4D5F" w:rsidRPr="00600A14" w:rsidRDefault="002D4D5F" w:rsidP="002D4D5F">
      <w:pPr>
        <w:autoSpaceDE w:val="0"/>
        <w:autoSpaceDN w:val="0"/>
        <w:adjustRightInd w:val="0"/>
        <w:jc w:val="both"/>
        <w:rPr>
          <w:rFonts w:ascii="Arial Nova" w:hAnsi="Arial Nova" w:cstheme="minorHAnsi"/>
          <w:sz w:val="22"/>
          <w:szCs w:val="22"/>
        </w:rPr>
      </w:pPr>
      <w:r w:rsidRPr="00600A14">
        <w:rPr>
          <w:rFonts w:ascii="Arial Nova" w:hAnsi="Arial Nova" w:cstheme="minorHAnsi"/>
          <w:sz w:val="22"/>
          <w:szCs w:val="22"/>
        </w:rPr>
        <w:t>L’Archivio di Stato di Mantova conserva in modo sistematico lettere, registri e inventari della famiglia Gonzaga. Molta documentazione è però tuttora inesplorata e ha bisogno di essere “rimessa in circolo” attraverso le banche dati che permettono di raccogliere quantità enormi d’informazioni che possono essere corrette, integrate, associate o interrogate in modo diverso da quanto potrà mai fare un testo stampato.</w:t>
      </w:r>
    </w:p>
    <w:p w:rsidR="002D4D5F" w:rsidRPr="00600A14" w:rsidRDefault="002D4D5F" w:rsidP="00CE2075">
      <w:pPr>
        <w:autoSpaceDE w:val="0"/>
        <w:autoSpaceDN w:val="0"/>
        <w:adjustRightInd w:val="0"/>
        <w:jc w:val="both"/>
        <w:rPr>
          <w:rFonts w:ascii="Arial Nova" w:hAnsi="Arial Nova" w:cstheme="minorHAnsi"/>
          <w:sz w:val="22"/>
          <w:szCs w:val="22"/>
        </w:rPr>
      </w:pPr>
      <w:r w:rsidRPr="00600A14">
        <w:rPr>
          <w:rFonts w:ascii="Arial Nova" w:hAnsi="Arial Nova" w:cstheme="minorHAnsi"/>
          <w:sz w:val="22"/>
          <w:szCs w:val="22"/>
        </w:rPr>
        <w:t>La base elettronica permette infatti di migliorare quanto è già stato fatto dai ricercatori negli anni e "mette in comune" un patrimonio culturale cui si può attingere liberamente da ogni parte del mondo.</w:t>
      </w:r>
    </w:p>
    <w:p w:rsidR="002D4D5F" w:rsidRPr="00600A14" w:rsidRDefault="002D4D5F" w:rsidP="00CE2075">
      <w:pPr>
        <w:autoSpaceDE w:val="0"/>
        <w:autoSpaceDN w:val="0"/>
        <w:adjustRightInd w:val="0"/>
        <w:jc w:val="both"/>
        <w:rPr>
          <w:rFonts w:ascii="Arial Nova" w:hAnsi="Arial Nova" w:cstheme="minorHAnsi"/>
          <w:color w:val="000000"/>
          <w:sz w:val="22"/>
          <w:szCs w:val="22"/>
        </w:rPr>
      </w:pPr>
      <w:r w:rsidRPr="00600A14">
        <w:rPr>
          <w:rFonts w:ascii="Arial Nova" w:hAnsi="Arial Nova" w:cstheme="minorHAnsi"/>
          <w:color w:val="000000"/>
          <w:sz w:val="22"/>
          <w:szCs w:val="22"/>
        </w:rPr>
        <w:t xml:space="preserve">Con </w:t>
      </w:r>
      <w:r w:rsidR="00CE2075" w:rsidRPr="00600A14">
        <w:rPr>
          <w:rFonts w:ascii="Arial Nova" w:hAnsi="Arial Nova" w:cstheme="minorHAnsi"/>
          <w:color w:val="000000"/>
          <w:sz w:val="22"/>
          <w:szCs w:val="22"/>
        </w:rPr>
        <w:t xml:space="preserve">il progetto </w:t>
      </w:r>
      <w:r w:rsidR="00540A71" w:rsidRPr="00600A14">
        <w:rPr>
          <w:rFonts w:ascii="Arial Nova" w:hAnsi="Arial Nova" w:cstheme="minorHAnsi"/>
          <w:color w:val="000000"/>
          <w:sz w:val="22"/>
          <w:szCs w:val="22"/>
        </w:rPr>
        <w:t xml:space="preserve">“I </w:t>
      </w:r>
      <w:r w:rsidRPr="00600A14">
        <w:rPr>
          <w:rFonts w:ascii="Arial Nova" w:hAnsi="Arial Nova" w:cstheme="minorHAnsi"/>
          <w:color w:val="000000"/>
          <w:sz w:val="22"/>
          <w:szCs w:val="22"/>
        </w:rPr>
        <w:t>Gonzaga digitali”</w:t>
      </w:r>
      <w:r w:rsidR="00CE2075" w:rsidRPr="00600A14">
        <w:rPr>
          <w:rFonts w:ascii="Arial Nova" w:hAnsi="Arial Nova" w:cstheme="minorHAnsi"/>
          <w:color w:val="000000"/>
          <w:sz w:val="22"/>
          <w:szCs w:val="22"/>
        </w:rPr>
        <w:t>, diretto da Andrea Canova e Daniela Sogliani,</w:t>
      </w:r>
      <w:r w:rsidRPr="00600A14">
        <w:rPr>
          <w:rFonts w:ascii="Arial Nova" w:hAnsi="Arial Nova" w:cstheme="minorHAnsi"/>
          <w:color w:val="000000"/>
          <w:sz w:val="22"/>
          <w:szCs w:val="22"/>
        </w:rPr>
        <w:t xml:space="preserve"> </w:t>
      </w:r>
      <w:r w:rsidRPr="00600A14">
        <w:rPr>
          <w:rFonts w:ascii="Arial Nova" w:hAnsi="Arial Nova" w:cs="CIDFont+F4"/>
          <w:sz w:val="22"/>
          <w:szCs w:val="22"/>
        </w:rPr>
        <w:t>ogni anno, dal 2014,</w:t>
      </w:r>
      <w:r w:rsidR="00B26CFB" w:rsidRPr="00600A14">
        <w:rPr>
          <w:rFonts w:ascii="Arial Nova" w:hAnsi="Arial Nova" w:cs="CIDFont+F4"/>
          <w:sz w:val="22"/>
          <w:szCs w:val="22"/>
        </w:rPr>
        <w:t xml:space="preserve"> è stato </w:t>
      </w:r>
      <w:r w:rsidRPr="00600A14">
        <w:rPr>
          <w:rFonts w:ascii="Arial Nova" w:hAnsi="Arial Nova" w:cs="CIDFont+F4"/>
          <w:sz w:val="22"/>
          <w:szCs w:val="22"/>
        </w:rPr>
        <w:t>affrontato un nuovo argomento concernente la corte, le figure che l’hanno popolata e i luoghi in cui i duchi mantovani hanno vissuto.</w:t>
      </w:r>
    </w:p>
    <w:p w:rsidR="002D4D5F" w:rsidRPr="00600A14" w:rsidRDefault="002D4D5F" w:rsidP="002D4D5F">
      <w:pPr>
        <w:jc w:val="both"/>
        <w:rPr>
          <w:rFonts w:ascii="Arial Nova" w:hAnsi="Arial Nova" w:cstheme="minorHAnsi"/>
          <w:color w:val="000000"/>
          <w:sz w:val="10"/>
          <w:szCs w:val="10"/>
        </w:rPr>
      </w:pPr>
    </w:p>
    <w:p w:rsidR="002D4D5F" w:rsidRPr="00600A14" w:rsidRDefault="002D4D5F" w:rsidP="002D4D5F">
      <w:pPr>
        <w:jc w:val="both"/>
        <w:rPr>
          <w:rFonts w:ascii="Arial Nova" w:eastAsia="Times New Roman" w:hAnsi="Arial Nova" w:cstheme="minorHAnsi"/>
          <w:sz w:val="22"/>
          <w:szCs w:val="22"/>
        </w:rPr>
      </w:pPr>
      <w:r w:rsidRPr="00600A14">
        <w:rPr>
          <w:rFonts w:ascii="Arial Nova" w:hAnsi="Arial Nova" w:cstheme="minorHAnsi"/>
          <w:sz w:val="22"/>
          <w:szCs w:val="22"/>
        </w:rPr>
        <w:t xml:space="preserve">Al convegno “I Gonzaga e la moda tra Mantova e l’Europa”, che ha ricevuto l’importante sostegno di LUBIAM, insieme ai curatori interverranno gli studiosi </w:t>
      </w:r>
      <w:r w:rsidRPr="00600A14">
        <w:rPr>
          <w:rFonts w:ascii="Arial Nova" w:hAnsi="Arial Nova" w:cstheme="minorHAnsi"/>
          <w:b/>
          <w:sz w:val="22"/>
          <w:szCs w:val="22"/>
        </w:rPr>
        <w:t>Barbara Bettoni</w:t>
      </w:r>
      <w:r w:rsidRPr="00600A14">
        <w:rPr>
          <w:rFonts w:ascii="Arial Nova" w:hAnsi="Arial Nova" w:cstheme="minorHAnsi"/>
          <w:sz w:val="22"/>
          <w:szCs w:val="22"/>
        </w:rPr>
        <w:t xml:space="preserve"> (Università degli Studi di Brescia), </w:t>
      </w:r>
      <w:r w:rsidRPr="00600A14">
        <w:rPr>
          <w:rFonts w:ascii="Arial Nova" w:hAnsi="Arial Nova" w:cstheme="minorHAnsi"/>
          <w:b/>
          <w:sz w:val="22"/>
          <w:szCs w:val="22"/>
        </w:rPr>
        <w:t>Maria Giuseppina Muzzarelli</w:t>
      </w:r>
      <w:r w:rsidRPr="00600A14">
        <w:rPr>
          <w:rFonts w:ascii="Arial Nova" w:hAnsi="Arial Nova" w:cstheme="minorHAnsi"/>
          <w:sz w:val="22"/>
          <w:szCs w:val="22"/>
        </w:rPr>
        <w:t xml:space="preserve"> (</w:t>
      </w:r>
      <w:r w:rsidRPr="00600A14">
        <w:rPr>
          <w:rFonts w:ascii="Arial Nova" w:hAnsi="Arial Nova" w:cstheme="minorHAnsi"/>
          <w:sz w:val="22"/>
          <w:szCs w:val="22"/>
          <w:shd w:val="clear" w:color="auto" w:fill="FFFFFF"/>
        </w:rPr>
        <w:t>Università degli Studi di Bologna)</w:t>
      </w:r>
      <w:r w:rsidRPr="00600A14">
        <w:rPr>
          <w:rFonts w:ascii="Arial Nova" w:hAnsi="Arial Nova" w:cstheme="minorHAnsi"/>
          <w:sz w:val="22"/>
          <w:szCs w:val="22"/>
        </w:rPr>
        <w:t xml:space="preserve">, </w:t>
      </w:r>
      <w:r w:rsidRPr="00600A14">
        <w:rPr>
          <w:rFonts w:ascii="Arial Nova" w:hAnsi="Arial Nova" w:cstheme="minorHAnsi"/>
          <w:b/>
          <w:sz w:val="22"/>
          <w:szCs w:val="22"/>
        </w:rPr>
        <w:t>Bruna Niccoli</w:t>
      </w:r>
      <w:r w:rsidRPr="00600A14">
        <w:rPr>
          <w:rFonts w:ascii="Arial Nova" w:hAnsi="Arial Nova" w:cstheme="minorHAnsi"/>
          <w:sz w:val="22"/>
          <w:szCs w:val="22"/>
        </w:rPr>
        <w:t xml:space="preserve"> (Università degli Studi di Pisa</w:t>
      </w:r>
      <w:r w:rsidRPr="00600A14">
        <w:rPr>
          <w:rFonts w:ascii="Arial Nova" w:eastAsia="Times New Roman" w:hAnsi="Arial Nova" w:cstheme="minorHAnsi"/>
          <w:sz w:val="22"/>
          <w:szCs w:val="22"/>
        </w:rPr>
        <w:t>)</w:t>
      </w:r>
      <w:r w:rsidRPr="00600A14">
        <w:rPr>
          <w:rFonts w:ascii="Arial Nova" w:hAnsi="Arial Nova" w:cstheme="minorHAnsi"/>
          <w:sz w:val="22"/>
          <w:szCs w:val="22"/>
        </w:rPr>
        <w:t xml:space="preserve">, </w:t>
      </w:r>
      <w:r w:rsidRPr="00600A14">
        <w:rPr>
          <w:rFonts w:ascii="Arial Nova" w:eastAsia="Times New Roman" w:hAnsi="Arial Nova" w:cstheme="minorHAnsi"/>
          <w:b/>
          <w:sz w:val="22"/>
          <w:szCs w:val="22"/>
        </w:rPr>
        <w:t>Roberta Orsi Landini</w:t>
      </w:r>
      <w:r w:rsidRPr="00600A14">
        <w:rPr>
          <w:rFonts w:ascii="Arial Nova" w:eastAsia="Times New Roman" w:hAnsi="Arial Nova" w:cstheme="minorHAnsi"/>
          <w:sz w:val="22"/>
          <w:szCs w:val="22"/>
        </w:rPr>
        <w:t xml:space="preserve"> (</w:t>
      </w:r>
      <w:r w:rsidR="00600A14" w:rsidRPr="00600A14">
        <w:rPr>
          <w:rFonts w:ascii="Arial Nova" w:eastAsia="Times New Roman" w:hAnsi="Arial Nova" w:cstheme="minorHAnsi"/>
          <w:sz w:val="22"/>
          <w:szCs w:val="22"/>
        </w:rPr>
        <w:t>s</w:t>
      </w:r>
      <w:r w:rsidR="00BD3EF2" w:rsidRPr="00600A14">
        <w:rPr>
          <w:rFonts w:ascii="Arial Nova" w:eastAsia="Times New Roman" w:hAnsi="Arial Nova" w:cstheme="minorHAnsi"/>
          <w:sz w:val="22"/>
          <w:szCs w:val="22"/>
        </w:rPr>
        <w:t>t</w:t>
      </w:r>
      <w:r w:rsidR="009B6A85" w:rsidRPr="00600A14">
        <w:rPr>
          <w:rFonts w:ascii="Arial Nova" w:eastAsia="Times New Roman" w:hAnsi="Arial Nova" w:cstheme="minorHAnsi"/>
          <w:sz w:val="22"/>
          <w:szCs w:val="22"/>
        </w:rPr>
        <w:t>orica del tessuto e del costume</w:t>
      </w:r>
      <w:r w:rsidR="00BD3EF2" w:rsidRPr="00600A14">
        <w:rPr>
          <w:rFonts w:ascii="Arial Nova" w:eastAsia="Times New Roman" w:hAnsi="Arial Nova" w:cstheme="minorHAnsi"/>
          <w:sz w:val="22"/>
          <w:szCs w:val="22"/>
        </w:rPr>
        <w:t xml:space="preserve">, </w:t>
      </w:r>
      <w:r w:rsidRPr="00600A14">
        <w:rPr>
          <w:rFonts w:ascii="Arial Nova" w:hAnsi="Arial Nova" w:cstheme="minorHAnsi"/>
          <w:sz w:val="22"/>
          <w:szCs w:val="22"/>
          <w:shd w:val="clear" w:color="auto" w:fill="FFFFFF"/>
        </w:rPr>
        <w:t>Firenze)</w:t>
      </w:r>
      <w:r w:rsidRPr="00600A14">
        <w:rPr>
          <w:rFonts w:ascii="Arial Nova" w:hAnsi="Arial Nova" w:cstheme="minorHAnsi"/>
          <w:sz w:val="22"/>
          <w:szCs w:val="22"/>
        </w:rPr>
        <w:t xml:space="preserve">, </w:t>
      </w:r>
      <w:r w:rsidRPr="00600A14">
        <w:rPr>
          <w:rFonts w:ascii="Arial Nova" w:hAnsi="Arial Nova" w:cstheme="minorHAnsi"/>
          <w:b/>
          <w:sz w:val="22"/>
          <w:szCs w:val="22"/>
        </w:rPr>
        <w:t>Elisa Tosi Brandi</w:t>
      </w:r>
      <w:r w:rsidRPr="00600A14">
        <w:rPr>
          <w:rFonts w:ascii="Arial Nova" w:hAnsi="Arial Nova" w:cstheme="minorHAnsi"/>
          <w:sz w:val="22"/>
          <w:szCs w:val="22"/>
        </w:rPr>
        <w:t xml:space="preserve"> (Università degli Studi di Bologna) e </w:t>
      </w:r>
      <w:r w:rsidRPr="00600A14">
        <w:rPr>
          <w:rFonts w:ascii="Arial Nova" w:eastAsia="Times New Roman" w:hAnsi="Arial Nova" w:cstheme="minorHAnsi"/>
          <w:b/>
          <w:sz w:val="22"/>
          <w:szCs w:val="22"/>
        </w:rPr>
        <w:t>Federica Veratelli</w:t>
      </w:r>
      <w:r w:rsidRPr="00600A14">
        <w:rPr>
          <w:rFonts w:ascii="Arial Nova" w:eastAsia="Times New Roman" w:hAnsi="Arial Nova" w:cstheme="minorHAnsi"/>
          <w:sz w:val="22"/>
          <w:szCs w:val="22"/>
        </w:rPr>
        <w:t xml:space="preserve"> (Università degli Studi di Parma). </w:t>
      </w:r>
    </w:p>
    <w:p w:rsidR="002D4D5F" w:rsidRPr="00600A14" w:rsidRDefault="002D4D5F" w:rsidP="002640ED">
      <w:pPr>
        <w:jc w:val="both"/>
      </w:pPr>
      <w:r w:rsidRPr="00600A14">
        <w:rPr>
          <w:rFonts w:ascii="Arial Nova" w:hAnsi="Arial Nova" w:cstheme="minorHAnsi"/>
          <w:sz w:val="22"/>
          <w:szCs w:val="22"/>
        </w:rPr>
        <w:t xml:space="preserve">Il progetto di ricerca “I Gonzaga digitali 5” della </w:t>
      </w:r>
      <w:r w:rsidRPr="00600A14">
        <w:rPr>
          <w:rFonts w:ascii="Arial Nova" w:hAnsi="Arial Nova" w:cstheme="minorHAnsi"/>
          <w:b/>
          <w:sz w:val="22"/>
          <w:szCs w:val="22"/>
        </w:rPr>
        <w:t>Fondazione Palazzo Te</w:t>
      </w:r>
      <w:r w:rsidRPr="00600A14">
        <w:rPr>
          <w:rFonts w:ascii="Arial Nova" w:hAnsi="Arial Nova" w:cstheme="minorHAnsi"/>
          <w:sz w:val="22"/>
          <w:szCs w:val="22"/>
        </w:rPr>
        <w:t xml:space="preserve"> è promosso da </w:t>
      </w:r>
      <w:r w:rsidRPr="00600A14">
        <w:rPr>
          <w:rFonts w:ascii="Arial Nova" w:hAnsi="Arial Nova" w:cstheme="minorHAnsi"/>
          <w:b/>
          <w:sz w:val="22"/>
          <w:szCs w:val="22"/>
        </w:rPr>
        <w:t>Comune di Mantova</w:t>
      </w:r>
      <w:r w:rsidRPr="00600A14">
        <w:rPr>
          <w:rFonts w:ascii="Arial Nova" w:hAnsi="Arial Nova" w:cstheme="minorHAnsi"/>
          <w:sz w:val="22"/>
          <w:szCs w:val="22"/>
        </w:rPr>
        <w:t xml:space="preserve">, dal </w:t>
      </w:r>
      <w:r w:rsidRPr="00600A14">
        <w:rPr>
          <w:rFonts w:ascii="Arial Nova" w:hAnsi="Arial Nova" w:cstheme="minorHAnsi"/>
          <w:b/>
          <w:sz w:val="22"/>
          <w:szCs w:val="22"/>
        </w:rPr>
        <w:t>Dipartimento di Scienze storiche e filologiche (Università Cattolica del Sacro Cuore-Sede territoriale di Brescia)</w:t>
      </w:r>
      <w:r w:rsidRPr="00600A14">
        <w:rPr>
          <w:rFonts w:ascii="Arial Nova" w:hAnsi="Arial Nova" w:cstheme="minorHAnsi"/>
          <w:sz w:val="22"/>
          <w:szCs w:val="22"/>
        </w:rPr>
        <w:t>, dall’</w:t>
      </w:r>
      <w:r w:rsidRPr="00600A14">
        <w:rPr>
          <w:rFonts w:ascii="Arial Nova" w:hAnsi="Arial Nova" w:cstheme="minorHAnsi"/>
          <w:b/>
          <w:sz w:val="22"/>
          <w:szCs w:val="22"/>
        </w:rPr>
        <w:t>Archivio di Stato di Mantova</w:t>
      </w:r>
      <w:r w:rsidRPr="00600A14">
        <w:rPr>
          <w:rFonts w:ascii="Arial Nova" w:hAnsi="Arial Nova" w:cstheme="minorHAnsi"/>
          <w:sz w:val="22"/>
          <w:szCs w:val="22"/>
        </w:rPr>
        <w:t xml:space="preserve">; con il patrocinio del </w:t>
      </w:r>
      <w:r w:rsidRPr="00600A14">
        <w:rPr>
          <w:rFonts w:ascii="Arial Nova" w:hAnsi="Arial Nova" w:cstheme="minorHAnsi"/>
          <w:b/>
          <w:sz w:val="22"/>
          <w:szCs w:val="22"/>
        </w:rPr>
        <w:t>Complesso Museale di Palazzo Ducale di Mantova</w:t>
      </w:r>
      <w:r w:rsidRPr="00600A14">
        <w:rPr>
          <w:rFonts w:ascii="Arial Nova" w:hAnsi="Arial Nova" w:cstheme="minorHAnsi"/>
          <w:sz w:val="22"/>
          <w:szCs w:val="22"/>
        </w:rPr>
        <w:t xml:space="preserve">; con il sostegno di </w:t>
      </w:r>
      <w:r w:rsidRPr="00600A14">
        <w:rPr>
          <w:rFonts w:ascii="Arial Nova" w:hAnsi="Arial Nova" w:cstheme="minorHAnsi"/>
          <w:b/>
          <w:sz w:val="22"/>
          <w:szCs w:val="22"/>
        </w:rPr>
        <w:t>Fondazione Comunità mantovana onlus</w:t>
      </w:r>
      <w:r w:rsidRPr="00600A14">
        <w:rPr>
          <w:rFonts w:ascii="Arial Nova" w:hAnsi="Arial Nova" w:cstheme="minorHAnsi"/>
          <w:sz w:val="22"/>
          <w:szCs w:val="22"/>
        </w:rPr>
        <w:t xml:space="preserve">, di </w:t>
      </w:r>
      <w:r w:rsidRPr="00600A14">
        <w:rPr>
          <w:rFonts w:ascii="Arial Nova" w:hAnsi="Arial Nova" w:cstheme="minorHAnsi"/>
          <w:b/>
          <w:sz w:val="22"/>
          <w:szCs w:val="22"/>
        </w:rPr>
        <w:t>Mantova Outlet Village</w:t>
      </w:r>
      <w:r w:rsidRPr="00600A14">
        <w:rPr>
          <w:rFonts w:ascii="Arial Nova" w:hAnsi="Arial Nova" w:cstheme="minorHAnsi"/>
          <w:sz w:val="22"/>
          <w:szCs w:val="22"/>
        </w:rPr>
        <w:t xml:space="preserve">, di </w:t>
      </w:r>
      <w:r w:rsidRPr="00600A14">
        <w:rPr>
          <w:rFonts w:ascii="Arial Nova" w:hAnsi="Arial Nova" w:cstheme="minorHAnsi"/>
          <w:b/>
          <w:sz w:val="22"/>
          <w:szCs w:val="22"/>
        </w:rPr>
        <w:t>ABITO</w:t>
      </w:r>
      <w:r w:rsidR="00B144E9" w:rsidRPr="00600A14">
        <w:rPr>
          <w:rFonts w:ascii="Arial Nova" w:hAnsi="Arial Nova" w:cstheme="minorHAnsi"/>
          <w:b/>
          <w:sz w:val="22"/>
          <w:szCs w:val="22"/>
        </w:rPr>
        <w:t>. Storie di Moda e Costume</w:t>
      </w:r>
      <w:r w:rsidRPr="00600A14">
        <w:rPr>
          <w:rFonts w:ascii="Arial Nova" w:hAnsi="Arial Nova" w:cstheme="minorHAnsi"/>
          <w:sz w:val="22"/>
          <w:szCs w:val="22"/>
        </w:rPr>
        <w:t xml:space="preserve">, degli </w:t>
      </w:r>
      <w:r w:rsidRPr="00600A14">
        <w:rPr>
          <w:rFonts w:ascii="Arial Nova" w:hAnsi="Arial Nova" w:cstheme="minorHAnsi"/>
          <w:b/>
          <w:sz w:val="22"/>
          <w:szCs w:val="22"/>
        </w:rPr>
        <w:t>Amici di Palazzo Te e dei musei mantovani</w:t>
      </w:r>
      <w:r w:rsidRPr="00600A14">
        <w:rPr>
          <w:rFonts w:ascii="Arial Nova" w:hAnsi="Arial Nova" w:cstheme="minorHAnsi"/>
          <w:sz w:val="22"/>
          <w:szCs w:val="22"/>
        </w:rPr>
        <w:t xml:space="preserve">, dell’associazione </w:t>
      </w:r>
      <w:r w:rsidRPr="00600A14">
        <w:rPr>
          <w:rFonts w:ascii="Arial Nova" w:hAnsi="Arial Nova" w:cstheme="minorHAnsi"/>
          <w:b/>
          <w:sz w:val="22"/>
          <w:szCs w:val="22"/>
        </w:rPr>
        <w:t>Mantova-Nevers</w:t>
      </w:r>
      <w:r w:rsidRPr="00600A14">
        <w:rPr>
          <w:rFonts w:ascii="Arial Nova" w:hAnsi="Arial Nova" w:cstheme="minorHAnsi"/>
          <w:sz w:val="22"/>
          <w:szCs w:val="22"/>
        </w:rPr>
        <w:t xml:space="preserve">; e con il contributo dello sponsor </w:t>
      </w:r>
      <w:r w:rsidRPr="00600A14">
        <w:rPr>
          <w:rFonts w:ascii="Arial Nova" w:hAnsi="Arial Nova" w:cstheme="minorHAnsi"/>
          <w:b/>
          <w:sz w:val="22"/>
          <w:szCs w:val="22"/>
        </w:rPr>
        <w:t>LUBIAM</w:t>
      </w:r>
      <w:r w:rsidRPr="00600A14">
        <w:rPr>
          <w:rFonts w:ascii="Arial Nova" w:hAnsi="Arial Nova" w:cstheme="minorHAnsi"/>
          <w:sz w:val="22"/>
          <w:szCs w:val="22"/>
        </w:rPr>
        <w:t xml:space="preserve"> moda per l’uomo. </w:t>
      </w:r>
    </w:p>
    <w:p w:rsidR="00FA36CE" w:rsidRPr="00600A14" w:rsidRDefault="00FA36CE" w:rsidP="00FA36CE">
      <w:pPr>
        <w:spacing w:line="276" w:lineRule="auto"/>
        <w:jc w:val="both"/>
        <w:rPr>
          <w:rFonts w:ascii="Arial Nova" w:hAnsi="Arial Nova"/>
          <w:sz w:val="10"/>
          <w:szCs w:val="10"/>
        </w:rPr>
      </w:pPr>
    </w:p>
    <w:p w:rsidR="00FA36CE" w:rsidRPr="00600A14" w:rsidRDefault="00FA36CE" w:rsidP="002640ED">
      <w:pPr>
        <w:jc w:val="both"/>
        <w:rPr>
          <w:rFonts w:ascii="Arial Nova" w:hAnsi="Arial Nova"/>
          <w:sz w:val="22"/>
          <w:szCs w:val="22"/>
        </w:rPr>
      </w:pPr>
      <w:r w:rsidRPr="00600A14">
        <w:rPr>
          <w:rFonts w:ascii="Arial Nova" w:hAnsi="Arial Nova"/>
          <w:sz w:val="22"/>
          <w:szCs w:val="22"/>
        </w:rPr>
        <w:t xml:space="preserve">I documenti della corte Gonzaga tra Cinquecento e Seicento, trascritti e studiati in questo progetto di ricerca, sono disponibili nelle banche dati della Fondazione Palazzo Te al link: </w:t>
      </w:r>
      <w:hyperlink r:id="rId8" w:history="1">
        <w:r w:rsidRPr="00600A14">
          <w:rPr>
            <w:rStyle w:val="Collegamentoipertestuale"/>
            <w:rFonts w:ascii="Arial Nova" w:hAnsi="Arial Nova"/>
            <w:sz w:val="22"/>
            <w:szCs w:val="22"/>
          </w:rPr>
          <w:t>http://banchedatigonzaga.centropalazzote.it/portale/</w:t>
        </w:r>
      </w:hyperlink>
    </w:p>
    <w:p w:rsidR="004F4C79" w:rsidRPr="00600A14" w:rsidRDefault="004F4C79" w:rsidP="003605B8">
      <w:pPr>
        <w:jc w:val="both"/>
        <w:rPr>
          <w:rFonts w:ascii="Arial Nova" w:hAnsi="Arial Nova"/>
          <w:sz w:val="10"/>
          <w:szCs w:val="10"/>
        </w:rPr>
      </w:pPr>
    </w:p>
    <w:p w:rsidR="004C6D70" w:rsidRPr="00600A14" w:rsidRDefault="0008350C" w:rsidP="004C6D70">
      <w:pPr>
        <w:rPr>
          <w:rFonts w:ascii="Arial Nova" w:hAnsi="Arial Nova"/>
          <w:b/>
          <w:sz w:val="22"/>
          <w:szCs w:val="22"/>
        </w:rPr>
      </w:pPr>
      <w:bookmarkStart w:id="1" w:name="_Hlk525116024"/>
      <w:r w:rsidRPr="00600A14">
        <w:rPr>
          <w:rFonts w:ascii="Arial Nova" w:hAnsi="Arial Nova"/>
          <w:b/>
          <w:sz w:val="22"/>
          <w:szCs w:val="22"/>
        </w:rPr>
        <w:t>PROGRAMMA</w:t>
      </w:r>
    </w:p>
    <w:p w:rsidR="00D01D0F" w:rsidRPr="00600A14" w:rsidRDefault="00D01D0F" w:rsidP="004C6D70">
      <w:pPr>
        <w:rPr>
          <w:rFonts w:ascii="Arial Nova" w:hAnsi="Arial Nova"/>
          <w:sz w:val="10"/>
          <w:szCs w:val="10"/>
        </w:rPr>
      </w:pPr>
    </w:p>
    <w:p w:rsidR="00D01D0F" w:rsidRPr="00600A14" w:rsidRDefault="00D01D0F" w:rsidP="00D01D0F">
      <w:pPr>
        <w:rPr>
          <w:rFonts w:ascii="Arial Nova" w:hAnsi="Arial Nova"/>
          <w:b/>
          <w:sz w:val="22"/>
          <w:szCs w:val="22"/>
        </w:rPr>
      </w:pPr>
      <w:r w:rsidRPr="00600A14">
        <w:rPr>
          <w:rFonts w:ascii="Arial Nova" w:hAnsi="Arial Nova"/>
          <w:b/>
          <w:sz w:val="22"/>
          <w:szCs w:val="22"/>
        </w:rPr>
        <w:t>Venerdì 23 novembre 2018</w:t>
      </w:r>
    </w:p>
    <w:p w:rsidR="00D01D0F" w:rsidRPr="00600A14" w:rsidRDefault="00D01D0F" w:rsidP="00D01D0F">
      <w:pPr>
        <w:rPr>
          <w:rFonts w:ascii="Arial Nova" w:hAnsi="Arial Nova"/>
          <w:sz w:val="22"/>
          <w:szCs w:val="22"/>
        </w:rPr>
      </w:pPr>
      <w:r w:rsidRPr="00600A14">
        <w:rPr>
          <w:rFonts w:ascii="Arial Nova" w:hAnsi="Arial Nova"/>
          <w:sz w:val="22"/>
          <w:szCs w:val="22"/>
        </w:rPr>
        <w:t>Archivio di Stato di Mantova, Sacrestia</w:t>
      </w:r>
    </w:p>
    <w:p w:rsidR="00D01D0F" w:rsidRPr="00600A14" w:rsidRDefault="00BF4C11" w:rsidP="00D01D0F">
      <w:pPr>
        <w:rPr>
          <w:rFonts w:ascii="Arial Nova" w:hAnsi="Arial Nova"/>
          <w:sz w:val="22"/>
          <w:szCs w:val="22"/>
        </w:rPr>
      </w:pPr>
      <w:r w:rsidRPr="00600A14">
        <w:rPr>
          <w:rFonts w:ascii="Arial Nova" w:hAnsi="Arial Nova"/>
          <w:sz w:val="22"/>
          <w:szCs w:val="22"/>
        </w:rPr>
        <w:t>Modera Daniela Sogliani, Fondazione Palazzo Te</w:t>
      </w:r>
    </w:p>
    <w:p w:rsidR="00BF4C11" w:rsidRPr="00600A14" w:rsidRDefault="00BF4C11" w:rsidP="00D01D0F">
      <w:pPr>
        <w:rPr>
          <w:rFonts w:ascii="Arial Nova" w:hAnsi="Arial Nova"/>
          <w:sz w:val="10"/>
          <w:szCs w:val="10"/>
        </w:rPr>
      </w:pPr>
    </w:p>
    <w:p w:rsidR="00D01D0F" w:rsidRPr="00600A14" w:rsidRDefault="00D01D0F" w:rsidP="00D01D0F">
      <w:pPr>
        <w:rPr>
          <w:rFonts w:ascii="Arial Nova" w:hAnsi="Arial Nova"/>
          <w:sz w:val="22"/>
          <w:szCs w:val="22"/>
        </w:rPr>
      </w:pPr>
      <w:r w:rsidRPr="00600A14">
        <w:rPr>
          <w:rFonts w:ascii="Arial Nova" w:hAnsi="Arial Nova"/>
          <w:sz w:val="22"/>
          <w:szCs w:val="22"/>
        </w:rPr>
        <w:t>10.00</w:t>
      </w:r>
      <w:r w:rsidRPr="00600A14">
        <w:rPr>
          <w:rFonts w:ascii="Arial Nova" w:hAnsi="Arial Nova"/>
          <w:sz w:val="22"/>
          <w:szCs w:val="22"/>
        </w:rPr>
        <w:tab/>
      </w:r>
      <w:r w:rsidRPr="00600A14">
        <w:rPr>
          <w:rFonts w:ascii="Arial Nova" w:hAnsi="Arial Nova"/>
          <w:sz w:val="22"/>
          <w:szCs w:val="22"/>
        </w:rPr>
        <w:tab/>
        <w:t xml:space="preserve">Saluti </w:t>
      </w:r>
      <w:r w:rsidR="00BF4C11" w:rsidRPr="00600A14">
        <w:rPr>
          <w:rFonts w:ascii="Arial Nova" w:hAnsi="Arial Nova"/>
          <w:sz w:val="22"/>
          <w:szCs w:val="22"/>
        </w:rPr>
        <w:t>istituzionali</w:t>
      </w:r>
    </w:p>
    <w:p w:rsidR="009416C3" w:rsidRPr="00600A14" w:rsidRDefault="00D01D0F" w:rsidP="00D01D0F">
      <w:pPr>
        <w:pStyle w:val="NormaleWeb"/>
        <w:spacing w:before="0" w:beforeAutospacing="0" w:after="0" w:afterAutospacing="0"/>
        <w:ind w:left="1416" w:hanging="1416"/>
        <w:rPr>
          <w:rFonts w:ascii="Arial Nova" w:hAnsi="Arial Nova"/>
        </w:rPr>
      </w:pPr>
      <w:r w:rsidRPr="00600A14">
        <w:rPr>
          <w:rFonts w:ascii="Arial Nova" w:hAnsi="Arial Nova"/>
        </w:rPr>
        <w:t>10.30</w:t>
      </w:r>
      <w:r w:rsidRPr="00600A14">
        <w:rPr>
          <w:rFonts w:ascii="Arial Nova" w:hAnsi="Arial Nova"/>
        </w:rPr>
        <w:tab/>
      </w:r>
      <w:r w:rsidR="0056150B" w:rsidRPr="00600A14">
        <w:rPr>
          <w:rFonts w:ascii="Arial Nova" w:hAnsi="Arial Nova"/>
        </w:rPr>
        <w:t xml:space="preserve">Maria </w:t>
      </w:r>
      <w:r w:rsidRPr="00600A14">
        <w:rPr>
          <w:rFonts w:ascii="Arial Nova" w:hAnsi="Arial Nova"/>
        </w:rPr>
        <w:t xml:space="preserve">Giuseppina Muzzarelli, </w:t>
      </w:r>
      <w:r w:rsidR="0056150B" w:rsidRPr="00600A14">
        <w:rPr>
          <w:rFonts w:ascii="Arial Nova" w:hAnsi="Arial Nova"/>
          <w:shd w:val="clear" w:color="auto" w:fill="FFFFFF"/>
        </w:rPr>
        <w:t>Università degli Studi di Bologna</w:t>
      </w:r>
    </w:p>
    <w:p w:rsidR="00D01D0F" w:rsidRPr="00600A14" w:rsidRDefault="00D01D0F" w:rsidP="009416C3">
      <w:pPr>
        <w:pStyle w:val="NormaleWeb"/>
        <w:spacing w:before="0" w:beforeAutospacing="0" w:after="0" w:afterAutospacing="0"/>
        <w:ind w:left="1416"/>
        <w:rPr>
          <w:rFonts w:ascii="Arial Nova" w:hAnsi="Arial Nova"/>
          <w:i/>
        </w:rPr>
      </w:pPr>
      <w:r w:rsidRPr="00600A14">
        <w:rPr>
          <w:rFonts w:ascii="Arial Nova" w:hAnsi="Arial Nova"/>
          <w:i/>
        </w:rPr>
        <w:t>La storia della moda (vecchie e nuove domande) e le risorse per la ricerca (vecchie e nuove)</w:t>
      </w:r>
    </w:p>
    <w:p w:rsidR="009416C3" w:rsidRPr="00600A14" w:rsidRDefault="00D01D0F" w:rsidP="00D01D0F">
      <w:pPr>
        <w:rPr>
          <w:rFonts w:ascii="Arial Nova" w:eastAsia="Times New Roman" w:hAnsi="Arial Nova" w:cs="Arial"/>
          <w:sz w:val="22"/>
          <w:szCs w:val="22"/>
        </w:rPr>
      </w:pPr>
      <w:r w:rsidRPr="00600A14">
        <w:rPr>
          <w:rFonts w:ascii="Arial Nova" w:eastAsia="Times New Roman" w:hAnsi="Arial Nova" w:cs="Arial"/>
          <w:sz w:val="22"/>
          <w:szCs w:val="22"/>
        </w:rPr>
        <w:t>11.00</w:t>
      </w:r>
      <w:r w:rsidRPr="00600A14">
        <w:rPr>
          <w:rFonts w:ascii="Arial Nova" w:eastAsia="Times New Roman" w:hAnsi="Arial Nova" w:cs="Arial"/>
          <w:sz w:val="22"/>
          <w:szCs w:val="22"/>
        </w:rPr>
        <w:tab/>
      </w:r>
      <w:r w:rsidRPr="00600A14">
        <w:rPr>
          <w:rFonts w:ascii="Arial Nova" w:eastAsia="Times New Roman" w:hAnsi="Arial Nova" w:cs="Arial"/>
          <w:sz w:val="22"/>
          <w:szCs w:val="22"/>
        </w:rPr>
        <w:tab/>
        <w:t>Roberta Orsi Landini,</w:t>
      </w:r>
      <w:r w:rsidRPr="00600A14">
        <w:rPr>
          <w:rFonts w:ascii="Arial Nova" w:eastAsia="Times New Roman" w:hAnsi="Arial Nova" w:cs="Arial"/>
          <w:i/>
          <w:sz w:val="22"/>
          <w:szCs w:val="22"/>
        </w:rPr>
        <w:t xml:space="preserve"> </w:t>
      </w:r>
      <w:r w:rsidR="00B144E9" w:rsidRPr="00600A14">
        <w:rPr>
          <w:rFonts w:ascii="Arial Nova" w:eastAsia="Times New Roman" w:hAnsi="Arial Nova" w:cs="Arial"/>
          <w:sz w:val="22"/>
          <w:szCs w:val="22"/>
        </w:rPr>
        <w:t>Storica del tessuto e del costume di Firenze</w:t>
      </w:r>
    </w:p>
    <w:p w:rsidR="00D01D0F" w:rsidRPr="00600A14" w:rsidRDefault="00D01D0F" w:rsidP="009416C3">
      <w:pPr>
        <w:ind w:left="708" w:firstLine="708"/>
        <w:rPr>
          <w:rFonts w:ascii="Arial Nova" w:eastAsia="Times New Roman" w:hAnsi="Arial Nova" w:cs="Arial"/>
          <w:sz w:val="22"/>
          <w:szCs w:val="22"/>
        </w:rPr>
      </w:pPr>
      <w:r w:rsidRPr="00600A14">
        <w:rPr>
          <w:rFonts w:ascii="Arial Nova" w:eastAsia="Times New Roman" w:hAnsi="Arial Nova" w:cs="Arial"/>
          <w:i/>
          <w:sz w:val="22"/>
          <w:szCs w:val="22"/>
        </w:rPr>
        <w:t>Il linguaggio internazionale del potere e della moda</w:t>
      </w:r>
    </w:p>
    <w:p w:rsidR="009416C3" w:rsidRPr="00600A14" w:rsidRDefault="00D01D0F" w:rsidP="00E44ACE">
      <w:pPr>
        <w:ind w:left="1416" w:hanging="1416"/>
        <w:jc w:val="both"/>
        <w:rPr>
          <w:rFonts w:ascii="Arial Nova" w:eastAsia="Times New Roman" w:hAnsi="Arial Nova" w:cs="Arial"/>
          <w:sz w:val="22"/>
          <w:szCs w:val="22"/>
        </w:rPr>
      </w:pPr>
      <w:r w:rsidRPr="00600A14">
        <w:rPr>
          <w:rFonts w:ascii="Arial Nova" w:eastAsia="Times New Roman" w:hAnsi="Arial Nova" w:cs="Arial"/>
          <w:sz w:val="22"/>
          <w:szCs w:val="22"/>
        </w:rPr>
        <w:t>11.30</w:t>
      </w:r>
      <w:r w:rsidRPr="00600A14">
        <w:rPr>
          <w:rFonts w:ascii="Arial Nova" w:eastAsia="Times New Roman" w:hAnsi="Arial Nova" w:cs="Arial"/>
          <w:sz w:val="22"/>
          <w:szCs w:val="22"/>
        </w:rPr>
        <w:tab/>
        <w:t xml:space="preserve">Federica Veratelli, </w:t>
      </w:r>
      <w:r w:rsidR="0056150B" w:rsidRPr="00600A14">
        <w:rPr>
          <w:rFonts w:ascii="Arial Nova" w:eastAsia="Times New Roman" w:hAnsi="Arial Nova" w:cs="Arial"/>
          <w:sz w:val="22"/>
          <w:szCs w:val="22"/>
        </w:rPr>
        <w:t>Università degli Studi di Parma</w:t>
      </w:r>
    </w:p>
    <w:p w:rsidR="00D01D0F" w:rsidRPr="00600A14" w:rsidRDefault="00D01D0F" w:rsidP="00E44ACE">
      <w:pPr>
        <w:ind w:left="1416"/>
        <w:jc w:val="both"/>
        <w:rPr>
          <w:rFonts w:ascii="Arial Nova" w:eastAsia="Times New Roman" w:hAnsi="Arial Nova"/>
          <w:sz w:val="22"/>
          <w:szCs w:val="22"/>
        </w:rPr>
      </w:pPr>
      <w:r w:rsidRPr="00600A14">
        <w:rPr>
          <w:rFonts w:ascii="Arial Nova" w:eastAsia="Times New Roman" w:hAnsi="Arial Nova"/>
          <w:i/>
          <w:iCs/>
          <w:sz w:val="22"/>
          <w:szCs w:val="22"/>
        </w:rPr>
        <w:t>Abiti come opere d'arte. Acquisti e consumi tessili alla corte dei Gonzaga</w:t>
      </w:r>
    </w:p>
    <w:p w:rsidR="009416C3" w:rsidRPr="00600A14" w:rsidRDefault="00D01D0F" w:rsidP="00E44ACE">
      <w:pPr>
        <w:ind w:left="1416" w:hanging="1416"/>
        <w:jc w:val="both"/>
        <w:rPr>
          <w:rFonts w:ascii="Arial Nova" w:hAnsi="Arial Nova"/>
          <w:sz w:val="22"/>
          <w:szCs w:val="22"/>
        </w:rPr>
      </w:pPr>
      <w:r w:rsidRPr="00600A14">
        <w:rPr>
          <w:rFonts w:ascii="Arial Nova" w:hAnsi="Arial Nova"/>
          <w:sz w:val="22"/>
          <w:szCs w:val="22"/>
        </w:rPr>
        <w:t>12.00</w:t>
      </w:r>
      <w:r w:rsidRPr="00600A14">
        <w:rPr>
          <w:rFonts w:ascii="Arial Nova" w:hAnsi="Arial Nova"/>
          <w:sz w:val="22"/>
          <w:szCs w:val="22"/>
        </w:rPr>
        <w:tab/>
        <w:t xml:space="preserve">Elisa Tosi Brandi, </w:t>
      </w:r>
      <w:r w:rsidR="0056150B" w:rsidRPr="00600A14">
        <w:rPr>
          <w:rFonts w:ascii="Arial Nova" w:hAnsi="Arial Nova"/>
          <w:sz w:val="22"/>
          <w:szCs w:val="22"/>
        </w:rPr>
        <w:t>Università degli Studi di Bologna</w:t>
      </w:r>
    </w:p>
    <w:p w:rsidR="00D01D0F" w:rsidRPr="00600A14" w:rsidRDefault="00D01D0F" w:rsidP="00E44ACE">
      <w:pPr>
        <w:ind w:left="1416"/>
        <w:jc w:val="both"/>
        <w:rPr>
          <w:rFonts w:ascii="Arial Nova" w:hAnsi="Arial Nova"/>
          <w:sz w:val="22"/>
          <w:szCs w:val="22"/>
        </w:rPr>
      </w:pPr>
      <w:r w:rsidRPr="00600A14">
        <w:rPr>
          <w:rFonts w:ascii="Arial Nova" w:hAnsi="Arial Nova"/>
          <w:i/>
          <w:sz w:val="22"/>
          <w:szCs w:val="22"/>
        </w:rPr>
        <w:t>Sarti, clienti, intermediari. La commissione delle vesti dei Gonzaga attraverso la corrispondenza della corte fra Cinque e Seicento</w:t>
      </w:r>
    </w:p>
    <w:p w:rsidR="00D01D0F" w:rsidRPr="00600A14" w:rsidRDefault="00D01D0F" w:rsidP="00E44ACE">
      <w:pPr>
        <w:ind w:left="1416" w:hanging="1416"/>
        <w:jc w:val="both"/>
        <w:rPr>
          <w:rFonts w:ascii="Arial Nova" w:hAnsi="Arial Nova"/>
          <w:sz w:val="22"/>
          <w:szCs w:val="22"/>
        </w:rPr>
      </w:pPr>
      <w:r w:rsidRPr="00600A14">
        <w:rPr>
          <w:rFonts w:ascii="Arial Nova" w:hAnsi="Arial Nova"/>
          <w:sz w:val="22"/>
          <w:szCs w:val="22"/>
        </w:rPr>
        <w:lastRenderedPageBreak/>
        <w:t>16.00</w:t>
      </w:r>
      <w:r w:rsidRPr="00600A14">
        <w:rPr>
          <w:rFonts w:ascii="Arial Nova" w:hAnsi="Arial Nova"/>
          <w:sz w:val="22"/>
          <w:szCs w:val="22"/>
        </w:rPr>
        <w:tab/>
        <w:t>Nel pomeriggio visita guidata a Palazzo Ducale (Corte Vecchia) per l’analisi de</w:t>
      </w:r>
      <w:r w:rsidR="00E44ACE" w:rsidRPr="00600A14">
        <w:rPr>
          <w:rFonts w:ascii="Arial Nova" w:hAnsi="Arial Nova"/>
          <w:sz w:val="22"/>
          <w:szCs w:val="22"/>
        </w:rPr>
        <w:t xml:space="preserve">ll’abbigliamento </w:t>
      </w:r>
      <w:r w:rsidRPr="00600A14">
        <w:rPr>
          <w:rFonts w:ascii="Arial Nova" w:hAnsi="Arial Nova"/>
          <w:sz w:val="22"/>
          <w:szCs w:val="22"/>
        </w:rPr>
        <w:t xml:space="preserve">nei ritratti </w:t>
      </w:r>
      <w:r w:rsidR="00E44ACE" w:rsidRPr="00600A14">
        <w:rPr>
          <w:rFonts w:ascii="Arial Nova" w:hAnsi="Arial Nova"/>
          <w:sz w:val="22"/>
          <w:szCs w:val="22"/>
        </w:rPr>
        <w:t xml:space="preserve">gonzagheschi </w:t>
      </w:r>
      <w:r w:rsidRPr="00600A14">
        <w:rPr>
          <w:rFonts w:ascii="Arial Nova" w:hAnsi="Arial Nova"/>
          <w:sz w:val="22"/>
          <w:szCs w:val="22"/>
        </w:rPr>
        <w:t xml:space="preserve">(la visita </w:t>
      </w:r>
      <w:r w:rsidR="00BF4C11" w:rsidRPr="00600A14">
        <w:rPr>
          <w:rFonts w:ascii="Arial Nova" w:hAnsi="Arial Nova"/>
          <w:sz w:val="22"/>
          <w:szCs w:val="22"/>
        </w:rPr>
        <w:t>è gratuita e deve essere prenotata entro il 20 novembre</w:t>
      </w:r>
      <w:r w:rsidR="00600A14" w:rsidRPr="00600A14">
        <w:rPr>
          <w:rFonts w:ascii="Arial Nova" w:hAnsi="Arial Nova"/>
          <w:sz w:val="22"/>
          <w:szCs w:val="22"/>
        </w:rPr>
        <w:t>:</w:t>
      </w:r>
      <w:r w:rsidR="00BF4C11" w:rsidRPr="00600A14">
        <w:rPr>
          <w:rFonts w:ascii="Arial Nova" w:hAnsi="Arial Nova"/>
          <w:sz w:val="22"/>
          <w:szCs w:val="22"/>
        </w:rPr>
        <w:t xml:space="preserve"> banchedatigonzaga@fondazionepalazzote.it)</w:t>
      </w:r>
      <w:r w:rsidRPr="00600A14">
        <w:rPr>
          <w:rFonts w:ascii="Arial Nova" w:hAnsi="Arial Nova"/>
          <w:sz w:val="22"/>
          <w:szCs w:val="22"/>
        </w:rPr>
        <w:t xml:space="preserve"> </w:t>
      </w:r>
    </w:p>
    <w:p w:rsidR="00FA36CE" w:rsidRPr="00600A14" w:rsidRDefault="00FA36CE" w:rsidP="00D01D0F">
      <w:pPr>
        <w:rPr>
          <w:rFonts w:ascii="Arial Nova" w:hAnsi="Arial Nova"/>
          <w:b/>
          <w:sz w:val="10"/>
          <w:szCs w:val="10"/>
        </w:rPr>
      </w:pPr>
    </w:p>
    <w:p w:rsidR="00D01D0F" w:rsidRPr="00600A14" w:rsidRDefault="00D01D0F" w:rsidP="00D01D0F">
      <w:pPr>
        <w:rPr>
          <w:rFonts w:ascii="Arial Nova" w:hAnsi="Arial Nova"/>
          <w:b/>
          <w:sz w:val="22"/>
          <w:szCs w:val="22"/>
        </w:rPr>
      </w:pPr>
      <w:r w:rsidRPr="00600A14">
        <w:rPr>
          <w:rFonts w:ascii="Arial Nova" w:hAnsi="Arial Nova"/>
          <w:b/>
          <w:sz w:val="22"/>
          <w:szCs w:val="22"/>
        </w:rPr>
        <w:t>Sabato 24 novembre 2018</w:t>
      </w:r>
    </w:p>
    <w:p w:rsidR="00D01D0F" w:rsidRPr="00600A14" w:rsidRDefault="00D01D0F" w:rsidP="00D01D0F">
      <w:pPr>
        <w:rPr>
          <w:rFonts w:ascii="Arial Nova" w:hAnsi="Arial Nova"/>
          <w:sz w:val="22"/>
          <w:szCs w:val="22"/>
        </w:rPr>
      </w:pPr>
      <w:r w:rsidRPr="00600A14">
        <w:rPr>
          <w:rFonts w:ascii="Arial Nova" w:hAnsi="Arial Nova"/>
          <w:sz w:val="22"/>
          <w:szCs w:val="22"/>
        </w:rPr>
        <w:t>Archivio di Stato di Mantova, Sacrestia</w:t>
      </w:r>
    </w:p>
    <w:p w:rsidR="00B77850" w:rsidRPr="00600A14" w:rsidRDefault="00B77850" w:rsidP="00D01D0F">
      <w:pPr>
        <w:rPr>
          <w:rFonts w:ascii="Arial Nova" w:hAnsi="Arial Nova"/>
          <w:sz w:val="22"/>
          <w:szCs w:val="22"/>
        </w:rPr>
      </w:pPr>
      <w:r w:rsidRPr="00600A14">
        <w:rPr>
          <w:rFonts w:ascii="Arial Nova" w:hAnsi="Arial Nova"/>
          <w:sz w:val="22"/>
          <w:szCs w:val="22"/>
        </w:rPr>
        <w:t>Modera Marco Carlo Belfanti, Università degli Studi di Brescia</w:t>
      </w:r>
    </w:p>
    <w:p w:rsidR="00D01D0F" w:rsidRPr="00600A14" w:rsidRDefault="00D01D0F" w:rsidP="00D01D0F">
      <w:pPr>
        <w:rPr>
          <w:rFonts w:ascii="Arial Nova" w:hAnsi="Arial Nova"/>
          <w:sz w:val="10"/>
          <w:szCs w:val="10"/>
        </w:rPr>
      </w:pPr>
    </w:p>
    <w:p w:rsidR="009416C3" w:rsidRPr="00600A14" w:rsidRDefault="00D01D0F" w:rsidP="00D01D0F">
      <w:pPr>
        <w:ind w:left="1416" w:hanging="1416"/>
        <w:rPr>
          <w:rFonts w:ascii="Arial Nova" w:hAnsi="Arial Nova"/>
          <w:sz w:val="22"/>
          <w:szCs w:val="22"/>
        </w:rPr>
      </w:pPr>
      <w:r w:rsidRPr="00600A14">
        <w:rPr>
          <w:rFonts w:ascii="Arial Nova" w:hAnsi="Arial Nova"/>
          <w:sz w:val="22"/>
          <w:szCs w:val="22"/>
        </w:rPr>
        <w:t>10.00</w:t>
      </w:r>
      <w:r w:rsidRPr="00600A14">
        <w:rPr>
          <w:rFonts w:ascii="Arial Nova" w:hAnsi="Arial Nova"/>
          <w:sz w:val="22"/>
          <w:szCs w:val="22"/>
        </w:rPr>
        <w:tab/>
        <w:t xml:space="preserve">Bruna Niccoli, </w:t>
      </w:r>
      <w:r w:rsidR="0056150B" w:rsidRPr="00600A14">
        <w:rPr>
          <w:rFonts w:ascii="Arial Nova" w:hAnsi="Arial Nova"/>
          <w:sz w:val="22"/>
          <w:szCs w:val="22"/>
        </w:rPr>
        <w:t>Università degli Studi di Pisa</w:t>
      </w:r>
    </w:p>
    <w:p w:rsidR="00D01D0F" w:rsidRPr="00600A14" w:rsidRDefault="00D01D0F" w:rsidP="009416C3">
      <w:pPr>
        <w:ind w:left="1416"/>
        <w:rPr>
          <w:rFonts w:ascii="Arial Nova" w:hAnsi="Arial Nova"/>
          <w:sz w:val="22"/>
          <w:szCs w:val="22"/>
        </w:rPr>
      </w:pPr>
      <w:r w:rsidRPr="00600A14">
        <w:rPr>
          <w:rFonts w:ascii="Arial Nova" w:hAnsi="Arial Nova"/>
          <w:i/>
          <w:sz w:val="22"/>
          <w:szCs w:val="22"/>
        </w:rPr>
        <w:t>Mantova "piazza" del gusto internazionale: moda narrata e moda commissionata dai documenti gonzagheschi</w:t>
      </w:r>
    </w:p>
    <w:p w:rsidR="009416C3" w:rsidRPr="00600A14" w:rsidRDefault="00D01D0F" w:rsidP="00D01D0F">
      <w:pPr>
        <w:ind w:left="1416" w:hanging="1416"/>
        <w:rPr>
          <w:rFonts w:ascii="Arial Nova" w:hAnsi="Arial Nova"/>
          <w:sz w:val="22"/>
          <w:szCs w:val="22"/>
        </w:rPr>
      </w:pPr>
      <w:r w:rsidRPr="00600A14">
        <w:rPr>
          <w:rFonts w:ascii="Arial Nova" w:hAnsi="Arial Nova"/>
          <w:sz w:val="22"/>
          <w:szCs w:val="22"/>
        </w:rPr>
        <w:t xml:space="preserve">10.30 </w:t>
      </w:r>
      <w:r w:rsidRPr="00600A14">
        <w:rPr>
          <w:rFonts w:ascii="Arial Nova" w:hAnsi="Arial Nova"/>
          <w:sz w:val="22"/>
          <w:szCs w:val="22"/>
        </w:rPr>
        <w:tab/>
        <w:t xml:space="preserve">Barbara Bettoni, </w:t>
      </w:r>
      <w:r w:rsidR="0056150B" w:rsidRPr="00600A14">
        <w:rPr>
          <w:rFonts w:ascii="Arial Nova" w:hAnsi="Arial Nova"/>
          <w:sz w:val="22"/>
          <w:szCs w:val="22"/>
        </w:rPr>
        <w:t>Università degli Studi di Brescia</w:t>
      </w:r>
    </w:p>
    <w:p w:rsidR="00D01D0F" w:rsidRPr="00600A14" w:rsidRDefault="00D01D0F" w:rsidP="009416C3">
      <w:pPr>
        <w:ind w:left="1416"/>
        <w:rPr>
          <w:rFonts w:ascii="Arial Nova" w:hAnsi="Arial Nova"/>
          <w:i/>
          <w:sz w:val="22"/>
          <w:szCs w:val="22"/>
        </w:rPr>
      </w:pPr>
      <w:r w:rsidRPr="00600A14">
        <w:rPr>
          <w:rFonts w:ascii="Arial Nova" w:hAnsi="Arial Nova"/>
          <w:i/>
          <w:sz w:val="22"/>
          <w:szCs w:val="22"/>
        </w:rPr>
        <w:t>Gioie preziose o accessori alla moda? Usi, valori e tipologia dei bottoni nel guardaroba della corte Gonzaga (XVI-XVII sec.)</w:t>
      </w:r>
    </w:p>
    <w:p w:rsidR="00F370F4" w:rsidRPr="00600A14" w:rsidRDefault="00F370F4" w:rsidP="00F370F4">
      <w:pPr>
        <w:rPr>
          <w:rFonts w:ascii="Arial Nova" w:hAnsi="Arial Nova"/>
          <w:sz w:val="22"/>
          <w:szCs w:val="22"/>
        </w:rPr>
      </w:pPr>
      <w:r w:rsidRPr="00600A14">
        <w:rPr>
          <w:rFonts w:ascii="Arial Nova" w:hAnsi="Arial Nova"/>
          <w:sz w:val="22"/>
          <w:szCs w:val="22"/>
        </w:rPr>
        <w:t>11.00</w:t>
      </w:r>
      <w:r w:rsidRPr="00600A14">
        <w:rPr>
          <w:rFonts w:ascii="Arial Nova" w:hAnsi="Arial Nova"/>
          <w:sz w:val="22"/>
          <w:szCs w:val="22"/>
        </w:rPr>
        <w:tab/>
      </w:r>
      <w:r w:rsidRPr="00600A14">
        <w:rPr>
          <w:rFonts w:ascii="Arial Nova" w:hAnsi="Arial Nova"/>
          <w:sz w:val="22"/>
          <w:szCs w:val="22"/>
        </w:rPr>
        <w:tab/>
        <w:t xml:space="preserve">Letture da </w:t>
      </w:r>
      <w:r w:rsidRPr="00600A14">
        <w:rPr>
          <w:rFonts w:ascii="Arial Nova" w:hAnsi="Arial Nova"/>
          <w:i/>
          <w:sz w:val="22"/>
          <w:szCs w:val="22"/>
        </w:rPr>
        <w:t xml:space="preserve">Il libro del </w:t>
      </w:r>
      <w:proofErr w:type="spellStart"/>
      <w:r w:rsidRPr="00600A14">
        <w:rPr>
          <w:rFonts w:ascii="Arial Nova" w:hAnsi="Arial Nova"/>
          <w:i/>
          <w:sz w:val="22"/>
          <w:szCs w:val="22"/>
        </w:rPr>
        <w:t>Cortegiano</w:t>
      </w:r>
      <w:proofErr w:type="spellEnd"/>
      <w:r w:rsidRPr="00600A14">
        <w:rPr>
          <w:rFonts w:ascii="Arial Nova" w:hAnsi="Arial Nova"/>
          <w:sz w:val="22"/>
          <w:szCs w:val="22"/>
        </w:rPr>
        <w:t xml:space="preserve"> di Baldassarre Castiglione</w:t>
      </w:r>
      <w:r w:rsidR="008E4A33" w:rsidRPr="00600A14">
        <w:rPr>
          <w:rFonts w:ascii="Arial Nova" w:hAnsi="Arial Nova"/>
          <w:sz w:val="22"/>
          <w:szCs w:val="22"/>
        </w:rPr>
        <w:t xml:space="preserve"> con Diego </w:t>
      </w:r>
      <w:proofErr w:type="spellStart"/>
      <w:r w:rsidR="008E4A33" w:rsidRPr="00600A14">
        <w:rPr>
          <w:rFonts w:ascii="Arial Nova" w:hAnsi="Arial Nova"/>
          <w:sz w:val="22"/>
          <w:szCs w:val="22"/>
        </w:rPr>
        <w:t>Fusari</w:t>
      </w:r>
      <w:proofErr w:type="spellEnd"/>
    </w:p>
    <w:p w:rsidR="009416C3" w:rsidRPr="00600A14" w:rsidRDefault="00D01D0F" w:rsidP="00D01D0F">
      <w:pPr>
        <w:rPr>
          <w:rFonts w:ascii="Arial Nova" w:hAnsi="Arial Nova"/>
          <w:sz w:val="22"/>
          <w:szCs w:val="22"/>
        </w:rPr>
      </w:pPr>
      <w:r w:rsidRPr="00600A14">
        <w:rPr>
          <w:rFonts w:ascii="Arial Nova" w:hAnsi="Arial Nova"/>
          <w:sz w:val="22"/>
          <w:szCs w:val="22"/>
        </w:rPr>
        <w:t>11.</w:t>
      </w:r>
      <w:r w:rsidR="00F370F4" w:rsidRPr="00600A14">
        <w:rPr>
          <w:rFonts w:ascii="Arial Nova" w:hAnsi="Arial Nova"/>
          <w:sz w:val="22"/>
          <w:szCs w:val="22"/>
        </w:rPr>
        <w:t>3</w:t>
      </w:r>
      <w:r w:rsidRPr="00600A14">
        <w:rPr>
          <w:rFonts w:ascii="Arial Nova" w:hAnsi="Arial Nova"/>
          <w:sz w:val="22"/>
          <w:szCs w:val="22"/>
        </w:rPr>
        <w:t>0</w:t>
      </w:r>
      <w:r w:rsidRPr="00600A14">
        <w:rPr>
          <w:rFonts w:ascii="Arial Nova" w:hAnsi="Arial Nova"/>
          <w:sz w:val="22"/>
          <w:szCs w:val="22"/>
        </w:rPr>
        <w:tab/>
      </w:r>
      <w:r w:rsidRPr="00600A14">
        <w:rPr>
          <w:rFonts w:ascii="Arial Nova" w:hAnsi="Arial Nova"/>
          <w:sz w:val="22"/>
          <w:szCs w:val="22"/>
        </w:rPr>
        <w:tab/>
        <w:t xml:space="preserve">Marco </w:t>
      </w:r>
      <w:r w:rsidR="00B144E9" w:rsidRPr="00600A14">
        <w:rPr>
          <w:rFonts w:ascii="Arial Nova" w:hAnsi="Arial Nova"/>
          <w:sz w:val="22"/>
          <w:szCs w:val="22"/>
        </w:rPr>
        <w:t xml:space="preserve">Carlo </w:t>
      </w:r>
      <w:r w:rsidRPr="00600A14">
        <w:rPr>
          <w:rFonts w:ascii="Arial Nova" w:hAnsi="Arial Nova"/>
          <w:sz w:val="22"/>
          <w:szCs w:val="22"/>
        </w:rPr>
        <w:t>Belfanti</w:t>
      </w:r>
      <w:r w:rsidR="00B77850" w:rsidRPr="00600A14">
        <w:rPr>
          <w:rFonts w:ascii="Arial Nova" w:hAnsi="Arial Nova"/>
          <w:sz w:val="22"/>
          <w:szCs w:val="22"/>
        </w:rPr>
        <w:t xml:space="preserve"> e Daniela Sogliani</w:t>
      </w:r>
      <w:r w:rsidR="009416C3" w:rsidRPr="00600A14">
        <w:rPr>
          <w:rFonts w:ascii="Arial Nova" w:hAnsi="Arial Nova"/>
          <w:sz w:val="22"/>
          <w:szCs w:val="22"/>
        </w:rPr>
        <w:tab/>
      </w:r>
    </w:p>
    <w:p w:rsidR="00B87FE1" w:rsidRDefault="00D01D0F" w:rsidP="008C014D">
      <w:pPr>
        <w:ind w:left="708" w:firstLine="708"/>
        <w:rPr>
          <w:rFonts w:ascii="Arial Nova" w:hAnsi="Arial Nova"/>
          <w:i/>
          <w:sz w:val="22"/>
          <w:szCs w:val="22"/>
        </w:rPr>
      </w:pPr>
      <w:r w:rsidRPr="00600A14">
        <w:rPr>
          <w:rFonts w:ascii="Arial Nova" w:hAnsi="Arial Nova"/>
          <w:i/>
          <w:sz w:val="22"/>
          <w:szCs w:val="22"/>
        </w:rPr>
        <w:t>Riflessioni conclusive</w:t>
      </w:r>
      <w:bookmarkEnd w:id="1"/>
    </w:p>
    <w:p w:rsidR="00DE79AB" w:rsidRDefault="00DE79AB" w:rsidP="00DE79AB">
      <w:pPr>
        <w:rPr>
          <w:rFonts w:ascii="Arial Nova" w:hAnsi="Arial Nova"/>
          <w:sz w:val="22"/>
          <w:szCs w:val="22"/>
        </w:rPr>
      </w:pPr>
    </w:p>
    <w:p w:rsidR="00DE79AB" w:rsidRPr="00DE79AB" w:rsidRDefault="00DE79AB" w:rsidP="00DE79AB">
      <w:pPr>
        <w:rPr>
          <w:rFonts w:ascii="Arial Nova" w:hAnsi="Arial Nova"/>
          <w:sz w:val="22"/>
          <w:szCs w:val="22"/>
        </w:rPr>
      </w:pPr>
      <w:r w:rsidRPr="00DE79AB">
        <w:rPr>
          <w:rFonts w:ascii="Arial Nova" w:hAnsi="Arial Nova"/>
          <w:b/>
          <w:sz w:val="22"/>
          <w:szCs w:val="22"/>
        </w:rPr>
        <w:t>Informazioni</w:t>
      </w:r>
      <w:r w:rsidR="00115671">
        <w:rPr>
          <w:rFonts w:ascii="Arial Nova" w:hAnsi="Arial Nova"/>
          <w:b/>
          <w:sz w:val="22"/>
          <w:szCs w:val="22"/>
        </w:rPr>
        <w:tab/>
      </w:r>
      <w:r w:rsidRPr="00DE79AB">
        <w:rPr>
          <w:rFonts w:ascii="Arial Nova" w:hAnsi="Arial Nova"/>
          <w:sz w:val="22"/>
          <w:szCs w:val="22"/>
        </w:rPr>
        <w:t>T +39 0376 369198</w:t>
      </w:r>
      <w:r w:rsidR="00115671">
        <w:rPr>
          <w:rFonts w:ascii="Arial Nova" w:hAnsi="Arial Nova"/>
          <w:sz w:val="22"/>
          <w:szCs w:val="22"/>
        </w:rPr>
        <w:t xml:space="preserve"> | </w:t>
      </w:r>
      <w:hyperlink r:id="rId9" w:history="1">
        <w:r w:rsidRPr="00DE79AB">
          <w:rPr>
            <w:rFonts w:ascii="Arial Nova" w:hAnsi="Arial Nova"/>
            <w:sz w:val="22"/>
            <w:szCs w:val="22"/>
          </w:rPr>
          <w:t>www.fondazionepalazzote.it</w:t>
        </w:r>
      </w:hyperlink>
    </w:p>
    <w:p w:rsidR="00DE79AB" w:rsidRPr="00DE79AB" w:rsidRDefault="00DE79AB" w:rsidP="00DE79AB">
      <w:pPr>
        <w:rPr>
          <w:rFonts w:ascii="Arial Nova" w:hAnsi="Arial Nova"/>
          <w:sz w:val="10"/>
          <w:szCs w:val="10"/>
        </w:rPr>
      </w:pPr>
    </w:p>
    <w:p w:rsidR="00DE79AB" w:rsidRPr="00DE79AB" w:rsidRDefault="00DE79AB" w:rsidP="00DE79AB">
      <w:pPr>
        <w:rPr>
          <w:rFonts w:ascii="Arial Nova" w:hAnsi="Arial Nova"/>
          <w:b/>
          <w:sz w:val="22"/>
          <w:szCs w:val="22"/>
        </w:rPr>
      </w:pPr>
      <w:r w:rsidRPr="00DE79AB">
        <w:rPr>
          <w:rFonts w:ascii="Arial Nova" w:hAnsi="Arial Nova"/>
          <w:b/>
          <w:sz w:val="22"/>
          <w:szCs w:val="22"/>
        </w:rPr>
        <w:t>Uffici stampa</w:t>
      </w:r>
    </w:p>
    <w:p w:rsidR="00DE79AB" w:rsidRDefault="00DE79AB" w:rsidP="00DE79AB">
      <w:pPr>
        <w:rPr>
          <w:rFonts w:ascii="Arial Nova" w:hAnsi="Arial Nova"/>
          <w:sz w:val="22"/>
          <w:szCs w:val="22"/>
        </w:rPr>
      </w:pPr>
      <w:r w:rsidRPr="00DE79AB">
        <w:rPr>
          <w:rFonts w:ascii="Arial Nova" w:hAnsi="Arial Nova"/>
          <w:sz w:val="22"/>
          <w:szCs w:val="22"/>
        </w:rPr>
        <w:t>NOR</w:t>
      </w:r>
      <w:r>
        <w:rPr>
          <w:rFonts w:ascii="Arial Nova" w:hAnsi="Arial Nova"/>
          <w:sz w:val="22"/>
          <w:szCs w:val="22"/>
        </w:rPr>
        <w:t>A comunicazione</w:t>
      </w:r>
      <w:r w:rsidR="00743B39">
        <w:rPr>
          <w:rFonts w:ascii="Arial Nova" w:hAnsi="Arial Nova"/>
          <w:sz w:val="22"/>
          <w:szCs w:val="22"/>
        </w:rPr>
        <w:t xml:space="preserve"> | </w:t>
      </w:r>
      <w:r>
        <w:rPr>
          <w:rFonts w:ascii="Arial Nova" w:hAnsi="Arial Nova"/>
          <w:sz w:val="22"/>
          <w:szCs w:val="22"/>
        </w:rPr>
        <w:t>Eleonora Caracciolo di Torchiarolo</w:t>
      </w:r>
    </w:p>
    <w:p w:rsidR="00DE79AB" w:rsidRPr="00DE79AB" w:rsidRDefault="00DE79AB" w:rsidP="00DE79AB">
      <w:pPr>
        <w:rPr>
          <w:rFonts w:ascii="Arial Nova" w:hAnsi="Arial Nova"/>
          <w:sz w:val="22"/>
          <w:szCs w:val="22"/>
        </w:rPr>
      </w:pPr>
      <w:r>
        <w:rPr>
          <w:rFonts w:ascii="Arial Nova" w:hAnsi="Arial Nova"/>
          <w:sz w:val="22"/>
          <w:szCs w:val="22"/>
        </w:rPr>
        <w:t>T +39 339 8959372 | info@noracomunicazione.it</w:t>
      </w:r>
    </w:p>
    <w:p w:rsidR="00DE79AB" w:rsidRPr="00DE79AB" w:rsidRDefault="00DE79AB" w:rsidP="00DE79AB">
      <w:pPr>
        <w:rPr>
          <w:rFonts w:ascii="Arial Nova" w:hAnsi="Arial Nova"/>
          <w:sz w:val="10"/>
          <w:szCs w:val="10"/>
        </w:rPr>
      </w:pPr>
    </w:p>
    <w:p w:rsidR="00DE79AB" w:rsidRPr="00DE79AB" w:rsidRDefault="00DE79AB" w:rsidP="00DE79AB">
      <w:pPr>
        <w:rPr>
          <w:rFonts w:ascii="Arial Nova" w:hAnsi="Arial Nova"/>
          <w:sz w:val="22"/>
          <w:szCs w:val="22"/>
        </w:rPr>
      </w:pPr>
      <w:r w:rsidRPr="00DE79AB">
        <w:rPr>
          <w:rFonts w:ascii="Arial Nova" w:hAnsi="Arial Nova"/>
          <w:sz w:val="22"/>
          <w:szCs w:val="22"/>
        </w:rPr>
        <w:t>Fondazione Palazzo Te</w:t>
      </w:r>
      <w:r w:rsidR="00743B39">
        <w:rPr>
          <w:rFonts w:ascii="Arial Nova" w:hAnsi="Arial Nova"/>
          <w:sz w:val="22"/>
          <w:szCs w:val="22"/>
        </w:rPr>
        <w:t xml:space="preserve"> | </w:t>
      </w:r>
      <w:r w:rsidRPr="00DE79AB">
        <w:rPr>
          <w:rFonts w:ascii="Arial Nova" w:hAnsi="Arial Nova"/>
          <w:sz w:val="22"/>
          <w:szCs w:val="22"/>
        </w:rPr>
        <w:t>Federica Leoni</w:t>
      </w:r>
    </w:p>
    <w:p w:rsidR="00DE79AB" w:rsidRPr="00DE79AB" w:rsidRDefault="00DE79AB" w:rsidP="00DE79AB">
      <w:pPr>
        <w:rPr>
          <w:rFonts w:ascii="Arial Nova" w:hAnsi="Arial Nova"/>
          <w:sz w:val="22"/>
          <w:szCs w:val="22"/>
        </w:rPr>
      </w:pPr>
      <w:r w:rsidRPr="00DE79AB">
        <w:rPr>
          <w:rFonts w:ascii="Arial Nova" w:hAnsi="Arial Nova"/>
          <w:sz w:val="22"/>
          <w:szCs w:val="22"/>
        </w:rPr>
        <w:t xml:space="preserve">T +39 0376 369198 | </w:t>
      </w:r>
      <w:hyperlink r:id="rId10" w:history="1">
        <w:r w:rsidRPr="00DE79AB">
          <w:rPr>
            <w:rFonts w:ascii="Arial Nova" w:hAnsi="Arial Nova"/>
            <w:sz w:val="22"/>
            <w:szCs w:val="22"/>
          </w:rPr>
          <w:t>ufficiostampa@fondazionepalazzote.it</w:t>
        </w:r>
      </w:hyperlink>
    </w:p>
    <w:p w:rsidR="00DE79AB" w:rsidRPr="003605B8" w:rsidRDefault="00DE79AB" w:rsidP="00DE79AB">
      <w:pPr>
        <w:rPr>
          <w:rFonts w:ascii="Arial Nova" w:hAnsi="Arial Nova"/>
          <w:sz w:val="22"/>
          <w:szCs w:val="22"/>
        </w:rPr>
      </w:pPr>
    </w:p>
    <w:sectPr w:rsidR="00DE79AB" w:rsidRPr="003605B8" w:rsidSect="00A314F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599" w:rsidRDefault="00192599" w:rsidP="00DE0E88">
      <w:r>
        <w:separator/>
      </w:r>
    </w:p>
  </w:endnote>
  <w:endnote w:type="continuationSeparator" w:id="0">
    <w:p w:rsidR="00192599" w:rsidRDefault="00192599" w:rsidP="00DE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E88" w:rsidRDefault="00160BAE" w:rsidP="004C6D70">
    <w:pPr>
      <w:pStyle w:val="Pidipagina"/>
    </w:pPr>
    <w:r>
      <w:rPr>
        <w:noProof/>
      </w:rPr>
      <w:drawing>
        <wp:inline distT="0" distB="0" distL="0" distR="0">
          <wp:extent cx="6109200" cy="338383"/>
          <wp:effectExtent l="0" t="0" r="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1.gif"/>
                  <pic:cNvPicPr/>
                </pic:nvPicPr>
                <pic:blipFill>
                  <a:blip r:embed="rId1">
                    <a:extLst>
                      <a:ext uri="{28A0092B-C50C-407E-A947-70E740481C1C}">
                        <a14:useLocalDpi xmlns:a14="http://schemas.microsoft.com/office/drawing/2010/main" val="0"/>
                      </a:ext>
                    </a:extLst>
                  </a:blip>
                  <a:stretch>
                    <a:fillRect/>
                  </a:stretch>
                </pic:blipFill>
                <pic:spPr>
                  <a:xfrm>
                    <a:off x="0" y="0"/>
                    <a:ext cx="6109200" cy="3383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599" w:rsidRDefault="00192599" w:rsidP="00DE0E88">
      <w:r>
        <w:separator/>
      </w:r>
    </w:p>
  </w:footnote>
  <w:footnote w:type="continuationSeparator" w:id="0">
    <w:p w:rsidR="00192599" w:rsidRDefault="00192599" w:rsidP="00DE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E88" w:rsidRDefault="0018191A" w:rsidP="00DE0E88">
    <w:pPr>
      <w:pStyle w:val="Intestazione"/>
      <w:ind w:left="-284"/>
    </w:pPr>
    <w:r>
      <w:rPr>
        <w:noProof/>
      </w:rPr>
      <w:drawing>
        <wp:inline distT="0" distB="0" distL="0" distR="0">
          <wp:extent cx="6566400" cy="852992"/>
          <wp:effectExtent l="0" t="0" r="635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con titolo.png"/>
                  <pic:cNvPicPr/>
                </pic:nvPicPr>
                <pic:blipFill>
                  <a:blip r:embed="rId1">
                    <a:extLst>
                      <a:ext uri="{28A0092B-C50C-407E-A947-70E740481C1C}">
                        <a14:useLocalDpi xmlns:a14="http://schemas.microsoft.com/office/drawing/2010/main" val="0"/>
                      </a:ext>
                    </a:extLst>
                  </a:blip>
                  <a:stretch>
                    <a:fillRect/>
                  </a:stretch>
                </pic:blipFill>
                <pic:spPr>
                  <a:xfrm>
                    <a:off x="0" y="0"/>
                    <a:ext cx="6566400" cy="852992"/>
                  </a:xfrm>
                  <a:prstGeom prst="rect">
                    <a:avLst/>
                  </a:prstGeom>
                </pic:spPr>
              </pic:pic>
            </a:graphicData>
          </a:graphic>
        </wp:inline>
      </w:drawing>
    </w:r>
  </w:p>
  <w:p w:rsidR="00A02343" w:rsidRPr="00DE0E88" w:rsidRDefault="00A02343" w:rsidP="00DE0E88">
    <w:pPr>
      <w:pStyle w:val="Intestazione"/>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88"/>
    <w:rsid w:val="000147C4"/>
    <w:rsid w:val="00017D4C"/>
    <w:rsid w:val="0008350C"/>
    <w:rsid w:val="000D7AD2"/>
    <w:rsid w:val="00115671"/>
    <w:rsid w:val="00160BAE"/>
    <w:rsid w:val="0018191A"/>
    <w:rsid w:val="00192599"/>
    <w:rsid w:val="001C0DD1"/>
    <w:rsid w:val="001F6B89"/>
    <w:rsid w:val="0023670B"/>
    <w:rsid w:val="002478B1"/>
    <w:rsid w:val="002640ED"/>
    <w:rsid w:val="002648C4"/>
    <w:rsid w:val="002829FD"/>
    <w:rsid w:val="002A396A"/>
    <w:rsid w:val="002C3301"/>
    <w:rsid w:val="002D4D5F"/>
    <w:rsid w:val="00303C12"/>
    <w:rsid w:val="003605B8"/>
    <w:rsid w:val="00374969"/>
    <w:rsid w:val="003A3BBE"/>
    <w:rsid w:val="004363DD"/>
    <w:rsid w:val="004C19A5"/>
    <w:rsid w:val="004C6D70"/>
    <w:rsid w:val="004F3C33"/>
    <w:rsid w:val="004F4C79"/>
    <w:rsid w:val="0050204D"/>
    <w:rsid w:val="0051226C"/>
    <w:rsid w:val="00516065"/>
    <w:rsid w:val="00522332"/>
    <w:rsid w:val="005232B3"/>
    <w:rsid w:val="00536C2A"/>
    <w:rsid w:val="00540A71"/>
    <w:rsid w:val="0054345E"/>
    <w:rsid w:val="0056150B"/>
    <w:rsid w:val="005D56DF"/>
    <w:rsid w:val="005F6555"/>
    <w:rsid w:val="00600A14"/>
    <w:rsid w:val="00677880"/>
    <w:rsid w:val="00690977"/>
    <w:rsid w:val="00743B39"/>
    <w:rsid w:val="00760807"/>
    <w:rsid w:val="007C2CBC"/>
    <w:rsid w:val="00895769"/>
    <w:rsid w:val="008A56B1"/>
    <w:rsid w:val="008C014D"/>
    <w:rsid w:val="008E4A33"/>
    <w:rsid w:val="008E5A59"/>
    <w:rsid w:val="008F7CC3"/>
    <w:rsid w:val="00902859"/>
    <w:rsid w:val="00914CD5"/>
    <w:rsid w:val="009416C3"/>
    <w:rsid w:val="009B6A85"/>
    <w:rsid w:val="009D69B2"/>
    <w:rsid w:val="00A02343"/>
    <w:rsid w:val="00A2188A"/>
    <w:rsid w:val="00A314FB"/>
    <w:rsid w:val="00A4662B"/>
    <w:rsid w:val="00A71220"/>
    <w:rsid w:val="00B144E9"/>
    <w:rsid w:val="00B26CFB"/>
    <w:rsid w:val="00B4484D"/>
    <w:rsid w:val="00B77850"/>
    <w:rsid w:val="00BC1C66"/>
    <w:rsid w:val="00BD3EF2"/>
    <w:rsid w:val="00BF4C11"/>
    <w:rsid w:val="00C159C7"/>
    <w:rsid w:val="00C603BD"/>
    <w:rsid w:val="00C73B42"/>
    <w:rsid w:val="00CA1712"/>
    <w:rsid w:val="00CA7323"/>
    <w:rsid w:val="00CD7419"/>
    <w:rsid w:val="00CE13BF"/>
    <w:rsid w:val="00CE2075"/>
    <w:rsid w:val="00CE765D"/>
    <w:rsid w:val="00D01D0F"/>
    <w:rsid w:val="00D0537E"/>
    <w:rsid w:val="00D12BE7"/>
    <w:rsid w:val="00D27889"/>
    <w:rsid w:val="00D31CC1"/>
    <w:rsid w:val="00DC0FCF"/>
    <w:rsid w:val="00DE0E88"/>
    <w:rsid w:val="00DE79AB"/>
    <w:rsid w:val="00E44ACE"/>
    <w:rsid w:val="00E76A69"/>
    <w:rsid w:val="00F10851"/>
    <w:rsid w:val="00F26E13"/>
    <w:rsid w:val="00F370F4"/>
    <w:rsid w:val="00FA36CE"/>
    <w:rsid w:val="00FC3395"/>
    <w:rsid w:val="00FE6671"/>
  </w:rsids>
  <m:mathPr>
    <m:mathFont m:val="Cambria Math"/>
    <m:brkBin m:val="before"/>
    <m:brkBinSub m:val="--"/>
    <m:smallFrac m:val="0"/>
    <m:dispDef/>
    <m:lMargin m:val="0"/>
    <m:rMargin m:val="0"/>
    <m:defJc m:val="centerGroup"/>
    <m:wrapIndent m:val="1440"/>
    <m:intLim m:val="subSup"/>
    <m:naryLim m:val="undOvr"/>
  </m:mathPr>
  <w:themeFontLang w:val="it-IT"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00C21"/>
  <w15:chartTrackingRefBased/>
  <w15:docId w15:val="{0DBACAEE-0B22-4B9D-833F-9411A1D3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1D0F"/>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0E88"/>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E0E88"/>
  </w:style>
  <w:style w:type="paragraph" w:styleId="Pidipagina">
    <w:name w:val="footer"/>
    <w:basedOn w:val="Normale"/>
    <w:link w:val="PidipaginaCarattere"/>
    <w:uiPriority w:val="99"/>
    <w:unhideWhenUsed/>
    <w:rsid w:val="00DE0E88"/>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E0E88"/>
  </w:style>
  <w:style w:type="paragraph" w:styleId="NormaleWeb">
    <w:name w:val="Normal (Web)"/>
    <w:basedOn w:val="Normale"/>
    <w:uiPriority w:val="99"/>
    <w:semiHidden/>
    <w:unhideWhenUsed/>
    <w:rsid w:val="00D01D0F"/>
    <w:pPr>
      <w:spacing w:before="100" w:beforeAutospacing="1" w:after="100" w:afterAutospacing="1"/>
    </w:pPr>
    <w:rPr>
      <w:rFonts w:ascii="Calibri" w:hAnsi="Calibri" w:cs="Calibri"/>
      <w:sz w:val="22"/>
      <w:szCs w:val="22"/>
    </w:rPr>
  </w:style>
  <w:style w:type="paragraph" w:styleId="Testofumetto">
    <w:name w:val="Balloon Text"/>
    <w:basedOn w:val="Normale"/>
    <w:link w:val="TestofumettoCarattere"/>
    <w:uiPriority w:val="99"/>
    <w:semiHidden/>
    <w:unhideWhenUsed/>
    <w:rsid w:val="00CE13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13BF"/>
    <w:rPr>
      <w:rFonts w:ascii="Segoe UI" w:hAnsi="Segoe UI" w:cs="Segoe UI"/>
      <w:sz w:val="18"/>
      <w:szCs w:val="18"/>
      <w:lang w:eastAsia="it-IT"/>
    </w:rPr>
  </w:style>
  <w:style w:type="character" w:styleId="Collegamentoipertestuale">
    <w:name w:val="Hyperlink"/>
    <w:basedOn w:val="Carpredefinitoparagrafo"/>
    <w:uiPriority w:val="99"/>
    <w:unhideWhenUsed/>
    <w:rsid w:val="00FA36CE"/>
    <w:rPr>
      <w:color w:val="0563C1" w:themeColor="hyperlink"/>
      <w:u w:val="single"/>
    </w:rPr>
  </w:style>
  <w:style w:type="character" w:styleId="Menzionenonrisolta">
    <w:name w:val="Unresolved Mention"/>
    <w:basedOn w:val="Carpredefinitoparagrafo"/>
    <w:uiPriority w:val="99"/>
    <w:semiHidden/>
    <w:unhideWhenUsed/>
    <w:rsid w:val="00FA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9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chedatigonzaga.centropalazzote.it/porta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nchedatigonzaga@fondazionepalazzot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fficiostampa@fondazionepalazzote.it" TargetMode="External"/><Relationship Id="rId4" Type="http://schemas.openxmlformats.org/officeDocument/2006/relationships/webSettings" Target="webSettings.xml"/><Relationship Id="rId9" Type="http://schemas.openxmlformats.org/officeDocument/2006/relationships/hyperlink" Target="http://www.fondazionepalazzot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7F1B-087F-4422-8BA1-0B0A3A1F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1236</Words>
  <Characters>7046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GRANATA</dc:creator>
  <cp:keywords/>
  <dc:description/>
  <cp:lastModifiedBy>Eleonora Caracciolo</cp:lastModifiedBy>
  <cp:revision>7</cp:revision>
  <cp:lastPrinted>2018-10-29T07:20:00Z</cp:lastPrinted>
  <dcterms:created xsi:type="dcterms:W3CDTF">2018-10-29T09:09:00Z</dcterms:created>
  <dcterms:modified xsi:type="dcterms:W3CDTF">2018-10-29T13:34:00Z</dcterms:modified>
</cp:coreProperties>
</file>